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BD181" w14:textId="77777777" w:rsidR="006A539F" w:rsidRPr="00EC413A" w:rsidRDefault="00C51D7E" w:rsidP="00706A89">
      <w:r w:rsidRPr="00EC413A">
        <w:rPr>
          <w:noProof/>
          <w:color w:val="1F497D"/>
          <w:lang w:eastAsia="ru-RU"/>
        </w:rPr>
        <w:drawing>
          <wp:inline distT="0" distB="0" distL="0" distR="0" wp14:anchorId="73B55E2A" wp14:editId="0FEA603B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0FF4D" w14:textId="77777777" w:rsidR="00706A89" w:rsidRPr="00EC413A" w:rsidRDefault="00706A89" w:rsidP="00706A89"/>
    <w:p w14:paraId="6F5F2B13" w14:textId="77777777" w:rsidR="00BD2B5B" w:rsidRPr="00EC413A" w:rsidRDefault="006A539F" w:rsidP="00BD2B5B">
      <w:pPr>
        <w:tabs>
          <w:tab w:val="left" w:pos="2187"/>
        </w:tabs>
        <w:spacing w:before="240" w:line="480" w:lineRule="auto"/>
        <w:rPr>
          <w:rFonts w:ascii="Times New Roman" w:hAnsi="Times New Roman"/>
          <w:b/>
        </w:rPr>
      </w:pPr>
      <w:r w:rsidRPr="00EC413A">
        <w:t xml:space="preserve">                                    </w:t>
      </w:r>
      <w:r w:rsidR="00A40D93" w:rsidRPr="00EC413A">
        <w:t xml:space="preserve">           </w:t>
      </w:r>
      <w:r w:rsidR="00E21AAA" w:rsidRPr="00EC413A">
        <w:t xml:space="preserve"> </w:t>
      </w:r>
      <w:r w:rsidR="00A40D93" w:rsidRPr="00EC413A">
        <w:t xml:space="preserve"> </w:t>
      </w:r>
      <w:r w:rsidR="004157E7" w:rsidRPr="00EC413A">
        <w:t xml:space="preserve">  </w:t>
      </w:r>
      <w:r w:rsidR="00A40D93" w:rsidRPr="00EC413A">
        <w:t xml:space="preserve">  </w:t>
      </w:r>
      <w:r w:rsidR="00E21AAA" w:rsidRPr="00EC413A">
        <w:t xml:space="preserve"> </w:t>
      </w:r>
      <w:r w:rsidR="004157E7" w:rsidRPr="00EC413A">
        <w:t xml:space="preserve">  </w:t>
      </w:r>
      <w:r w:rsidR="00CD6D73" w:rsidRPr="00EC413A">
        <w:rPr>
          <w:rFonts w:ascii="Times New Roman" w:hAnsi="Times New Roman"/>
          <w:b/>
        </w:rPr>
        <w:t>ТЕХНИЧЕСКОЕ ЗАДАНИЕ</w:t>
      </w:r>
    </w:p>
    <w:p w14:paraId="04E7554C" w14:textId="77777777" w:rsidR="0091288D" w:rsidRPr="00EC413A" w:rsidRDefault="006A560D" w:rsidP="00706A89">
      <w:pPr>
        <w:jc w:val="center"/>
        <w:rPr>
          <w:rFonts w:ascii="Times New Roman" w:hAnsi="Times New Roman"/>
          <w:b/>
        </w:rPr>
      </w:pPr>
      <w:r w:rsidRPr="00EC413A">
        <w:rPr>
          <w:rFonts w:ascii="Times New Roman" w:hAnsi="Times New Roman"/>
          <w:b/>
        </w:rPr>
        <w:t>Для проведения тендера на выполнение</w:t>
      </w:r>
      <w:r w:rsidR="0091288D" w:rsidRPr="00EC413A">
        <w:rPr>
          <w:rFonts w:ascii="Times New Roman" w:hAnsi="Times New Roman"/>
          <w:b/>
        </w:rPr>
        <w:t>:</w:t>
      </w:r>
    </w:p>
    <w:p w14:paraId="60418946" w14:textId="73C96C4F" w:rsidR="006E4D7C" w:rsidRPr="006E4D7C" w:rsidRDefault="00601255" w:rsidP="006E4D7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Комплекс строительно-монтажных работ по </w:t>
      </w:r>
      <w:r w:rsidR="00F46B45">
        <w:rPr>
          <w:rFonts w:ascii="Times New Roman" w:hAnsi="Times New Roman"/>
          <w:b/>
        </w:rPr>
        <w:t xml:space="preserve">устройству фасада и наружных свето-прозрачных конструкций. Корпус </w:t>
      </w:r>
      <w:r w:rsidR="006E4D7C">
        <w:rPr>
          <w:rFonts w:ascii="Times New Roman" w:hAnsi="Times New Roman"/>
          <w:b/>
        </w:rPr>
        <w:t>1</w:t>
      </w:r>
      <w:r w:rsidR="00962547">
        <w:rPr>
          <w:rFonts w:ascii="Times New Roman" w:hAnsi="Times New Roman"/>
          <w:b/>
        </w:rPr>
        <w:t xml:space="preserve">, </w:t>
      </w:r>
      <w:r w:rsidR="00E84A16">
        <w:rPr>
          <w:rFonts w:ascii="Times New Roman" w:hAnsi="Times New Roman"/>
          <w:b/>
        </w:rPr>
        <w:t xml:space="preserve">на </w:t>
      </w:r>
      <w:r w:rsidR="00962547">
        <w:rPr>
          <w:rFonts w:ascii="Times New Roman" w:hAnsi="Times New Roman"/>
          <w:b/>
        </w:rPr>
        <w:t>объект</w:t>
      </w:r>
      <w:r w:rsidR="00E84A16">
        <w:rPr>
          <w:rFonts w:ascii="Times New Roman" w:hAnsi="Times New Roman"/>
          <w:b/>
        </w:rPr>
        <w:t>е</w:t>
      </w:r>
      <w:r w:rsidR="00962547">
        <w:rPr>
          <w:rFonts w:ascii="Times New Roman" w:hAnsi="Times New Roman"/>
          <w:b/>
        </w:rPr>
        <w:t xml:space="preserve">: </w:t>
      </w:r>
      <w:r w:rsidR="006E4D7C" w:rsidRPr="006E4D7C">
        <w:rPr>
          <w:rFonts w:ascii="Times New Roman" w:hAnsi="Times New Roman"/>
          <w:b/>
        </w:rPr>
        <w:t>-</w:t>
      </w:r>
      <w:r w:rsidR="006E4D7C" w:rsidRPr="006E4D7C">
        <w:rPr>
          <w:rFonts w:ascii="TimesNewRomanPS-BoldMT" w:hAnsi="TimesNewRomanPS-BoldMT"/>
          <w:b/>
          <w:bCs/>
          <w:color w:val="000000"/>
        </w:rPr>
        <w:t>«Жилой комплекс со встроенно-пристроенными нежилыми помещениями на 1-х этажах и подземной автостоянкой», по адресу: г. Москва, ул. Горбунова, д. 27</w:t>
      </w:r>
    </w:p>
    <w:p w14:paraId="27272B32" w14:textId="4D3C3345" w:rsidR="006A560D" w:rsidRPr="00EC413A" w:rsidRDefault="006A560D" w:rsidP="00706A89">
      <w:pPr>
        <w:jc w:val="center"/>
        <w:rPr>
          <w:rFonts w:ascii="Times New Roman" w:hAnsi="Times New Roman"/>
          <w:b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16"/>
        <w:gridCol w:w="2456"/>
        <w:gridCol w:w="6662"/>
      </w:tblGrid>
      <w:tr w:rsidR="00887B4E" w:rsidRPr="00EC413A" w14:paraId="02456111" w14:textId="77777777" w:rsidTr="006E4D7C">
        <w:tc>
          <w:tcPr>
            <w:tcW w:w="0" w:type="auto"/>
            <w:vAlign w:val="center"/>
          </w:tcPr>
          <w:p w14:paraId="5A183F8B" w14:textId="77777777" w:rsidR="00CD6D73" w:rsidRPr="00EC413A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№</w:t>
            </w:r>
          </w:p>
          <w:p w14:paraId="6F4A90E2" w14:textId="77777777" w:rsidR="00CD6D73" w:rsidRPr="00EC413A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C413A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2456" w:type="dxa"/>
            <w:vAlign w:val="center"/>
          </w:tcPr>
          <w:p w14:paraId="1AA522B1" w14:textId="77777777" w:rsidR="00CD6D73" w:rsidRPr="00EC413A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6662" w:type="dxa"/>
            <w:vAlign w:val="center"/>
          </w:tcPr>
          <w:p w14:paraId="4C30AC0E" w14:textId="77777777" w:rsidR="00CD6D73" w:rsidRPr="00EC413A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887B4E" w:rsidRPr="00EC413A" w14:paraId="2FFC0E38" w14:textId="77777777" w:rsidTr="006E4D7C">
        <w:trPr>
          <w:trHeight w:val="561"/>
        </w:trPr>
        <w:tc>
          <w:tcPr>
            <w:tcW w:w="0" w:type="auto"/>
            <w:vAlign w:val="center"/>
          </w:tcPr>
          <w:p w14:paraId="3AA983B2" w14:textId="77777777" w:rsidR="00CD6D73" w:rsidRPr="00EC413A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1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142E1830" w14:textId="77777777" w:rsidR="00CD6D73" w:rsidRPr="00EC413A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Наименование </w:t>
            </w:r>
            <w:r w:rsidR="009426BF" w:rsidRPr="00EC413A">
              <w:rPr>
                <w:rFonts w:ascii="Times New Roman" w:hAnsi="Times New Roman"/>
              </w:rPr>
              <w:t>объекта</w:t>
            </w:r>
          </w:p>
        </w:tc>
        <w:tc>
          <w:tcPr>
            <w:tcW w:w="6662" w:type="dxa"/>
          </w:tcPr>
          <w:p w14:paraId="4762AFB8" w14:textId="75B1A026" w:rsidR="00CD6D73" w:rsidRPr="00EC413A" w:rsidRDefault="006E4D7C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6E4D7C">
              <w:rPr>
                <w:rFonts w:ascii="TimesNewRomanPS-BoldMT" w:hAnsi="TimesNewRomanPS-BoldMT"/>
                <w:color w:val="000000"/>
              </w:rPr>
              <w:t>Жилой комплекс со встроенно-пристроенными нежилыми помещениями на 1-х этажах и подземной автостоянкой</w:t>
            </w:r>
            <w:r>
              <w:rPr>
                <w:rFonts w:ascii="TimesNewRomanPS-BoldMT" w:hAnsi="TimesNewRomanPS-BoldMT"/>
                <w:color w:val="000000"/>
              </w:rPr>
              <w:t xml:space="preserve">      </w:t>
            </w:r>
            <w:proofErr w:type="gramStart"/>
            <w:r>
              <w:rPr>
                <w:rFonts w:ascii="TimesNewRomanPS-BoldMT" w:hAnsi="TimesNewRomanPS-BoldMT"/>
                <w:color w:val="000000"/>
              </w:rPr>
              <w:t xml:space="preserve">   (</w:t>
            </w:r>
            <w:proofErr w:type="gramEnd"/>
            <w:r>
              <w:rPr>
                <w:rFonts w:ascii="TimesNewRomanPS-BoldMT" w:hAnsi="TimesNewRomanPS-BoldMT"/>
                <w:color w:val="000000"/>
              </w:rPr>
              <w:t>1-ый корпус)</w:t>
            </w:r>
          </w:p>
        </w:tc>
      </w:tr>
      <w:tr w:rsidR="00887B4E" w:rsidRPr="00EC413A" w14:paraId="6C358B06" w14:textId="77777777" w:rsidTr="006E4D7C">
        <w:trPr>
          <w:trHeight w:val="344"/>
        </w:trPr>
        <w:tc>
          <w:tcPr>
            <w:tcW w:w="0" w:type="auto"/>
            <w:vAlign w:val="center"/>
          </w:tcPr>
          <w:p w14:paraId="73BA5527" w14:textId="77777777" w:rsidR="00CD6D73" w:rsidRPr="00EC413A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2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4E61BF10" w14:textId="77777777" w:rsidR="00CD6D73" w:rsidRPr="00EC413A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6662" w:type="dxa"/>
          </w:tcPr>
          <w:p w14:paraId="16EBB96F" w14:textId="20ACC191" w:rsidR="00CD6D73" w:rsidRPr="00EC413A" w:rsidRDefault="00F46B45" w:rsidP="00F928E2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 xml:space="preserve">Комплекс строительно-монтажных работ по устройству фасада и наружных свето-прозрачных конструкций. Корпус </w:t>
            </w:r>
            <w:r w:rsidR="006E4D7C">
              <w:rPr>
                <w:rFonts w:ascii="Times New Roman" w:hAnsi="Times New Roman"/>
              </w:rPr>
              <w:t>1</w:t>
            </w:r>
          </w:p>
        </w:tc>
      </w:tr>
      <w:tr w:rsidR="00962547" w:rsidRPr="00EC413A" w14:paraId="1DB119B7" w14:textId="77777777" w:rsidTr="006E4D7C">
        <w:tc>
          <w:tcPr>
            <w:tcW w:w="0" w:type="auto"/>
            <w:vAlign w:val="center"/>
          </w:tcPr>
          <w:p w14:paraId="5D234BC1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3.</w:t>
            </w:r>
          </w:p>
        </w:tc>
        <w:tc>
          <w:tcPr>
            <w:tcW w:w="2456" w:type="dxa"/>
            <w:vAlign w:val="center"/>
          </w:tcPr>
          <w:p w14:paraId="2E1E1E94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6662" w:type="dxa"/>
          </w:tcPr>
          <w:p w14:paraId="7D2C0B0E" w14:textId="413AFC60" w:rsidR="00962547" w:rsidRPr="00EC413A" w:rsidRDefault="00962547" w:rsidP="00962547">
            <w:pPr>
              <w:rPr>
                <w:rFonts w:ascii="Times New Roman" w:hAnsi="Times New Roman"/>
              </w:rPr>
            </w:pPr>
            <w:r w:rsidRPr="004514F7">
              <w:rPr>
                <w:rFonts w:ascii="Times New Roman" w:hAnsi="Times New Roman"/>
              </w:rPr>
              <w:t xml:space="preserve"> </w:t>
            </w:r>
            <w:r w:rsidR="006E4D7C" w:rsidRPr="00800E4B">
              <w:rPr>
                <w:rFonts w:ascii="Times New Roman" w:hAnsi="Times New Roman"/>
                <w:bCs/>
              </w:rPr>
              <w:t>г. Москва, ул. Горбунова, д. 27</w:t>
            </w:r>
          </w:p>
        </w:tc>
      </w:tr>
      <w:tr w:rsidR="00962547" w:rsidRPr="00EC413A" w14:paraId="41778587" w14:textId="77777777" w:rsidTr="006E4D7C">
        <w:tc>
          <w:tcPr>
            <w:tcW w:w="0" w:type="auto"/>
            <w:vAlign w:val="center"/>
          </w:tcPr>
          <w:p w14:paraId="2E343E40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4.</w:t>
            </w:r>
          </w:p>
        </w:tc>
        <w:tc>
          <w:tcPr>
            <w:tcW w:w="2456" w:type="dxa"/>
            <w:vAlign w:val="center"/>
          </w:tcPr>
          <w:p w14:paraId="2544DCA4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Заказчик (Генподрядчик)</w:t>
            </w:r>
          </w:p>
        </w:tc>
        <w:tc>
          <w:tcPr>
            <w:tcW w:w="6662" w:type="dxa"/>
          </w:tcPr>
          <w:p w14:paraId="5DD14CAE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АО «ГК «Основа» </w:t>
            </w:r>
          </w:p>
        </w:tc>
      </w:tr>
      <w:tr w:rsidR="00962547" w:rsidRPr="00EC413A" w14:paraId="53A7E2F8" w14:textId="77777777" w:rsidTr="006E4D7C">
        <w:tc>
          <w:tcPr>
            <w:tcW w:w="0" w:type="auto"/>
            <w:vAlign w:val="center"/>
          </w:tcPr>
          <w:p w14:paraId="214A6F7A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5.</w:t>
            </w:r>
          </w:p>
        </w:tc>
        <w:tc>
          <w:tcPr>
            <w:tcW w:w="2456" w:type="dxa"/>
            <w:vAlign w:val="center"/>
          </w:tcPr>
          <w:p w14:paraId="3FA35038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6662" w:type="dxa"/>
          </w:tcPr>
          <w:p w14:paraId="77495752" w14:textId="2E05B5A0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Настоящее техническое задание и комплекты документации, предоставленные Заказчиком/Генподрядчиком</w:t>
            </w:r>
          </w:p>
        </w:tc>
      </w:tr>
      <w:tr w:rsidR="00962547" w:rsidRPr="00EC413A" w14:paraId="3551BD1A" w14:textId="77777777" w:rsidTr="006E4D7C">
        <w:tc>
          <w:tcPr>
            <w:tcW w:w="0" w:type="auto"/>
            <w:vAlign w:val="center"/>
          </w:tcPr>
          <w:p w14:paraId="6ABB196F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6.</w:t>
            </w:r>
          </w:p>
        </w:tc>
        <w:tc>
          <w:tcPr>
            <w:tcW w:w="2456" w:type="dxa"/>
            <w:vAlign w:val="center"/>
          </w:tcPr>
          <w:p w14:paraId="26CBB342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6662" w:type="dxa"/>
          </w:tcPr>
          <w:p w14:paraId="6FA8AF15" w14:textId="66B453CA" w:rsidR="00962547" w:rsidRPr="00EC413A" w:rsidRDefault="00353F3C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7B518B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  <w:r w:rsidR="00962547" w:rsidRPr="00EC413A">
              <w:rPr>
                <w:rFonts w:ascii="Times New Roman" w:hAnsi="Times New Roman"/>
              </w:rPr>
              <w:t xml:space="preserve"> календарных дней</w:t>
            </w:r>
          </w:p>
        </w:tc>
      </w:tr>
      <w:tr w:rsidR="00962547" w:rsidRPr="00EC413A" w14:paraId="66471413" w14:textId="77777777" w:rsidTr="006E4D7C">
        <w:tc>
          <w:tcPr>
            <w:tcW w:w="0" w:type="auto"/>
            <w:vAlign w:val="center"/>
          </w:tcPr>
          <w:p w14:paraId="1BD06DAF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7.</w:t>
            </w:r>
          </w:p>
        </w:tc>
        <w:tc>
          <w:tcPr>
            <w:tcW w:w="2456" w:type="dxa"/>
            <w:vAlign w:val="center"/>
          </w:tcPr>
          <w:p w14:paraId="260C80E2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Комплект документации</w:t>
            </w:r>
          </w:p>
          <w:p w14:paraId="48B91B51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6662" w:type="dxa"/>
          </w:tcPr>
          <w:p w14:paraId="0059DBA1" w14:textId="3349398D" w:rsidR="00962547" w:rsidRPr="00EC413A" w:rsidRDefault="00962547" w:rsidP="00962547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Настоящее техническое задание;</w:t>
            </w:r>
          </w:p>
          <w:p w14:paraId="124B63DE" w14:textId="1B3199E3" w:rsidR="00962547" w:rsidRPr="00EC413A" w:rsidRDefault="00962547" w:rsidP="00962547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Укрупненная ведомость объемов работ, представленная на тендерной площадке;</w:t>
            </w:r>
          </w:p>
          <w:p w14:paraId="7142EDD9" w14:textId="51122FA5" w:rsidR="00962547" w:rsidRPr="00EC413A" w:rsidRDefault="00962547" w:rsidP="00962547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Список контактных лиц;</w:t>
            </w:r>
          </w:p>
          <w:p w14:paraId="2FABA0DD" w14:textId="11A177E4" w:rsidR="00962547" w:rsidRPr="00EC413A" w:rsidRDefault="00962547" w:rsidP="00962547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Комплект чертежей проекта</w:t>
            </w:r>
            <w:r w:rsidR="00E84A16">
              <w:rPr>
                <w:rFonts w:ascii="Times New Roman" w:hAnsi="Times New Roman"/>
              </w:rPr>
              <w:t>;</w:t>
            </w:r>
          </w:p>
        </w:tc>
      </w:tr>
      <w:tr w:rsidR="00962547" w:rsidRPr="00EC413A" w14:paraId="03186D6D" w14:textId="77777777" w:rsidTr="006E4D7C">
        <w:tc>
          <w:tcPr>
            <w:tcW w:w="0" w:type="auto"/>
            <w:vAlign w:val="center"/>
          </w:tcPr>
          <w:p w14:paraId="4FDA1C48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8.</w:t>
            </w:r>
          </w:p>
        </w:tc>
        <w:tc>
          <w:tcPr>
            <w:tcW w:w="2456" w:type="dxa"/>
            <w:vAlign w:val="center"/>
          </w:tcPr>
          <w:p w14:paraId="7D7BC7E6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Задача претендента</w:t>
            </w:r>
          </w:p>
        </w:tc>
        <w:tc>
          <w:tcPr>
            <w:tcW w:w="6662" w:type="dxa"/>
          </w:tcPr>
          <w:p w14:paraId="5CE5B877" w14:textId="6FCDDBBB" w:rsidR="00962547" w:rsidRPr="00EC413A" w:rsidRDefault="00962547" w:rsidP="00962547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Разработать коммерческое предложение на выполнение </w:t>
            </w:r>
            <w:r w:rsidR="00F46B45">
              <w:rPr>
                <w:rFonts w:ascii="Times New Roman" w:hAnsi="Times New Roman"/>
              </w:rPr>
              <w:t>к</w:t>
            </w:r>
            <w:r w:rsidR="00F46B45" w:rsidRPr="00F46B45">
              <w:rPr>
                <w:rFonts w:ascii="Times New Roman" w:hAnsi="Times New Roman"/>
              </w:rPr>
              <w:t>омплекс</w:t>
            </w:r>
            <w:r w:rsidR="00F46B45">
              <w:rPr>
                <w:rFonts w:ascii="Times New Roman" w:hAnsi="Times New Roman"/>
              </w:rPr>
              <w:t>а</w:t>
            </w:r>
            <w:r w:rsidR="00F46B45" w:rsidRPr="00F46B45">
              <w:rPr>
                <w:rFonts w:ascii="Times New Roman" w:hAnsi="Times New Roman"/>
              </w:rPr>
              <w:t xml:space="preserve"> строительно-монтажных работ по устройству фасада и наружных свето-прозрачных конструкций. Корпус </w:t>
            </w:r>
            <w:r w:rsidR="006E4D7C">
              <w:rPr>
                <w:rFonts w:ascii="Times New Roman" w:hAnsi="Times New Roman"/>
              </w:rPr>
              <w:t>1</w:t>
            </w:r>
            <w:r w:rsidRPr="00EC413A">
              <w:rPr>
                <w:rFonts w:ascii="Times New Roman" w:hAnsi="Times New Roman"/>
              </w:rPr>
              <w:t>.</w:t>
            </w:r>
          </w:p>
          <w:p w14:paraId="6926730B" w14:textId="2068C169" w:rsidR="00962547" w:rsidRPr="00EC413A" w:rsidRDefault="00962547" w:rsidP="00962547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В предложении должны быть представлены график финансирования и график производства работ.</w:t>
            </w:r>
          </w:p>
        </w:tc>
      </w:tr>
      <w:tr w:rsidR="00962547" w:rsidRPr="00EC413A" w14:paraId="1A69F8BE" w14:textId="77777777" w:rsidTr="006E4D7C">
        <w:tc>
          <w:tcPr>
            <w:tcW w:w="0" w:type="auto"/>
            <w:vAlign w:val="center"/>
          </w:tcPr>
          <w:p w14:paraId="5B2AAECF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9.</w:t>
            </w:r>
          </w:p>
        </w:tc>
        <w:tc>
          <w:tcPr>
            <w:tcW w:w="2456" w:type="dxa"/>
            <w:vAlign w:val="center"/>
          </w:tcPr>
          <w:p w14:paraId="0F812E98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6662" w:type="dxa"/>
          </w:tcPr>
          <w:p w14:paraId="69E53D35" w14:textId="77777777" w:rsidR="00962547" w:rsidRPr="00EC413A" w:rsidRDefault="00962547" w:rsidP="00962547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Представлены в укрупненной ведомости объемов работ на тендерной площадке</w:t>
            </w:r>
          </w:p>
        </w:tc>
      </w:tr>
      <w:tr w:rsidR="00962547" w:rsidRPr="00EC413A" w14:paraId="07B337A4" w14:textId="77777777" w:rsidTr="006E4D7C">
        <w:tc>
          <w:tcPr>
            <w:tcW w:w="0" w:type="auto"/>
            <w:vAlign w:val="center"/>
          </w:tcPr>
          <w:p w14:paraId="6E78465F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10.</w:t>
            </w:r>
          </w:p>
        </w:tc>
        <w:tc>
          <w:tcPr>
            <w:tcW w:w="2456" w:type="dxa"/>
            <w:vAlign w:val="center"/>
          </w:tcPr>
          <w:p w14:paraId="173090F1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6662" w:type="dxa"/>
          </w:tcPr>
          <w:p w14:paraId="3D352CB7" w14:textId="77777777" w:rsidR="00962547" w:rsidRPr="00EC413A" w:rsidRDefault="00962547" w:rsidP="00962547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Работы выполнить в полном соответствии с требованиями норм действующего законодательства.</w:t>
            </w:r>
          </w:p>
          <w:p w14:paraId="3C01470A" w14:textId="77777777" w:rsidR="00962547" w:rsidRPr="00EC413A" w:rsidRDefault="00962547" w:rsidP="00962547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180F2D51" w14:textId="77777777" w:rsidR="00962547" w:rsidRPr="00EC413A" w:rsidRDefault="00962547" w:rsidP="0096254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</w:rPr>
              <w:t xml:space="preserve">       </w:t>
            </w:r>
            <w:r w:rsidRPr="00EC413A">
              <w:rPr>
                <w:rFonts w:ascii="Times New Roman" w:hAnsi="Times New Roman"/>
                <w:b/>
              </w:rPr>
              <w:t>В части поставки материалов, монтажа и наладки оборудования:</w:t>
            </w:r>
          </w:p>
          <w:p w14:paraId="194A385F" w14:textId="77777777" w:rsidR="00962547" w:rsidRPr="00EC413A" w:rsidRDefault="00962547" w:rsidP="0096254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</w:p>
          <w:p w14:paraId="4F6153FA" w14:textId="77777777" w:rsidR="00962547" w:rsidRPr="00EC413A" w:rsidRDefault="00962547" w:rsidP="00962547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1. Обеспечить выполняемый им объем работ всеми необходимыми материалами, изделиями и конструкциями, оборудованием и механизмами для производства работ, приспособлениями и инвентарем.</w:t>
            </w:r>
          </w:p>
          <w:p w14:paraId="63DF71E3" w14:textId="77777777" w:rsidR="00962547" w:rsidRPr="00EC413A" w:rsidRDefault="00962547" w:rsidP="00962547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lastRenderedPageBreak/>
              <w:t>2.   Обеспечить входной контроль качества материалов и оборудования, применяемых при монтажных работах.</w:t>
            </w:r>
          </w:p>
          <w:p w14:paraId="0E210A07" w14:textId="77777777" w:rsidR="00962547" w:rsidRPr="00EC413A" w:rsidRDefault="00962547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3.    Провести все необходимые испытания.</w:t>
            </w:r>
          </w:p>
          <w:p w14:paraId="248A6BFC" w14:textId="77777777" w:rsidR="00962547" w:rsidRPr="00EC413A" w:rsidRDefault="00962547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4. Использовать только новые материалы и оборудование сроком выпуска не более шести месяцев.</w:t>
            </w:r>
          </w:p>
          <w:p w14:paraId="6D5D7A49" w14:textId="77777777" w:rsidR="00962547" w:rsidRPr="00EC413A" w:rsidRDefault="00962547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5. Все применяемые материалы и оборудование должны быть сертифицированы для применения на территории РФ.</w:t>
            </w:r>
          </w:p>
          <w:p w14:paraId="36293742" w14:textId="3AEB503F" w:rsidR="00962547" w:rsidRDefault="00962547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6. Все оборудование должно иметь паспорта и инструкции по монтажу на русском языке.</w:t>
            </w:r>
          </w:p>
          <w:p w14:paraId="5E801265" w14:textId="1E6AE6D2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   </w:t>
            </w:r>
            <w:r w:rsidRPr="00F46B45">
              <w:rPr>
                <w:rFonts w:ascii="Times New Roman" w:hAnsi="Times New Roman"/>
              </w:rPr>
              <w:t>Доставка элементов осуществляется подходящим</w:t>
            </w:r>
          </w:p>
          <w:p w14:paraId="724E8FD2" w14:textId="77777777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видом транспорта. В случае, если для доставки</w:t>
            </w:r>
          </w:p>
          <w:p w14:paraId="4AF0510B" w14:textId="77777777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требуется спецтранспорт, это должно быть включено</w:t>
            </w:r>
          </w:p>
          <w:p w14:paraId="0061E040" w14:textId="77777777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в стоимость изделия. Дополнительные претензии по</w:t>
            </w:r>
          </w:p>
          <w:p w14:paraId="45E4B524" w14:textId="77777777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расходам на спец. транспорт будут отклонены. Все</w:t>
            </w:r>
          </w:p>
          <w:p w14:paraId="72060144" w14:textId="77777777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дополнительные пошлины, взымаемы государством</w:t>
            </w:r>
          </w:p>
          <w:p w14:paraId="6B6B7819" w14:textId="77777777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за использование дорог, должны быть учтены в</w:t>
            </w:r>
          </w:p>
          <w:p w14:paraId="7072636A" w14:textId="72990BC0" w:rsid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стоимости элементов</w:t>
            </w:r>
            <w:r>
              <w:rPr>
                <w:rFonts w:ascii="Times New Roman" w:hAnsi="Times New Roman"/>
              </w:rPr>
              <w:t>.</w:t>
            </w:r>
          </w:p>
          <w:p w14:paraId="30554219" w14:textId="7CE9EE96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   </w:t>
            </w:r>
            <w:r w:rsidRPr="00F46B45">
              <w:rPr>
                <w:rFonts w:ascii="Times New Roman" w:hAnsi="Times New Roman"/>
              </w:rPr>
              <w:t>Доставка элементов не может быть осуществлена,</w:t>
            </w:r>
          </w:p>
          <w:p w14:paraId="51D58BF4" w14:textId="77777777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если сотрудники подрядчика отсутствуют на строй.</w:t>
            </w:r>
          </w:p>
          <w:p w14:paraId="0866E570" w14:textId="77777777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площадке. Объем поставки, и потенциальная</w:t>
            </w:r>
          </w:p>
          <w:p w14:paraId="6E7CAC56" w14:textId="77777777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доступность временного хранилища должны быть</w:t>
            </w:r>
          </w:p>
          <w:p w14:paraId="7464A9AD" w14:textId="167183DD" w:rsid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согласованы с заказчиком</w:t>
            </w:r>
            <w:r>
              <w:rPr>
                <w:rFonts w:ascii="Times New Roman" w:hAnsi="Times New Roman"/>
              </w:rPr>
              <w:t>.</w:t>
            </w:r>
          </w:p>
          <w:p w14:paraId="087453B3" w14:textId="2B47FAF8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   </w:t>
            </w:r>
            <w:r w:rsidRPr="00F46B45">
              <w:rPr>
                <w:rFonts w:ascii="Times New Roman" w:hAnsi="Times New Roman"/>
              </w:rPr>
              <w:t>Подрядчик несет персональную ответственность за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ознакомление с условиями производства работ на</w:t>
            </w:r>
          </w:p>
          <w:p w14:paraId="46BA0E05" w14:textId="0A53CC7F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строительной площадке. Любые последствия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несоблюдения этого правила, которые становятся</w:t>
            </w:r>
          </w:p>
          <w:p w14:paraId="6AB8B08D" w14:textId="77777777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очевидными на более поздних этапах, в частности</w:t>
            </w:r>
          </w:p>
          <w:p w14:paraId="1BDC73C7" w14:textId="2D8F3A42" w:rsid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вытекающие из незнания условия производства работ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на строительной площадке, исключают возможность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изменения договорных условий</w:t>
            </w:r>
            <w:r>
              <w:rPr>
                <w:rFonts w:ascii="Times New Roman" w:hAnsi="Times New Roman"/>
              </w:rPr>
              <w:t>.</w:t>
            </w:r>
          </w:p>
          <w:p w14:paraId="03C0A078" w14:textId="044EC464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   </w:t>
            </w:r>
            <w:r w:rsidRPr="00F46B45">
              <w:rPr>
                <w:rFonts w:ascii="Times New Roman" w:hAnsi="Times New Roman"/>
              </w:rPr>
              <w:t>Установка элементов конструкций должна</w:t>
            </w:r>
          </w:p>
          <w:p w14:paraId="0FD8D478" w14:textId="77777777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выполняться с учетом конструктивных требований</w:t>
            </w:r>
          </w:p>
          <w:p w14:paraId="6ABAD3B6" w14:textId="54334DD8" w:rsid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элементов</w:t>
            </w:r>
            <w:r>
              <w:rPr>
                <w:rFonts w:ascii="Times New Roman" w:hAnsi="Times New Roman"/>
              </w:rPr>
              <w:t>.</w:t>
            </w:r>
          </w:p>
          <w:p w14:paraId="1D4C3AF3" w14:textId="002D3A35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11.    </w:t>
            </w:r>
            <w:r w:rsidRPr="00F46B45">
              <w:rPr>
                <w:rFonts w:ascii="Times New Roman" w:hAnsi="Times New Roman"/>
              </w:rPr>
              <w:t>Установка элементов подразумевает полное и</w:t>
            </w:r>
          </w:p>
          <w:p w14:paraId="107E36A6" w14:textId="77777777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окончательное позиционирование, выравнивание,</w:t>
            </w:r>
          </w:p>
          <w:p w14:paraId="4F3E3AF9" w14:textId="4FC51090" w:rsid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крепление и герметизацию</w:t>
            </w:r>
            <w:r>
              <w:rPr>
                <w:rFonts w:ascii="Times New Roman" w:hAnsi="Times New Roman"/>
              </w:rPr>
              <w:t>.</w:t>
            </w:r>
          </w:p>
          <w:p w14:paraId="3CACA6D0" w14:textId="412BE63D" w:rsidR="00F46B45" w:rsidRPr="00F46B45" w:rsidRDefault="00F46B45" w:rsidP="00F46B45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 </w:t>
            </w:r>
            <w:r w:rsidRPr="00F46B45">
              <w:rPr>
                <w:rFonts w:ascii="Times New Roman" w:hAnsi="Times New Roman"/>
              </w:rPr>
              <w:t>Элементы должны быть установлены с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использованием подходящего подъемного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оборудования. Дополнительные расходы на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специальное грузоподъемное оборудование или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любые мобильные краны не будут согласованы.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Элементы конструкций, подверженные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повреждениям, должны быть защищены от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повреждений с использованием подходящих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материалов (например, деревянных панелей, пленки)</w:t>
            </w:r>
          </w:p>
          <w:p w14:paraId="561944D2" w14:textId="18470F24" w:rsidR="00F46B45" w:rsidRDefault="00F46B45" w:rsidP="00F46B45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на этапе изготовления</w:t>
            </w:r>
            <w:r>
              <w:rPr>
                <w:rFonts w:ascii="Times New Roman" w:hAnsi="Times New Roman"/>
              </w:rPr>
              <w:t>.</w:t>
            </w:r>
          </w:p>
          <w:p w14:paraId="7F7337AA" w14:textId="648227FB" w:rsidR="00F46B45" w:rsidRPr="00F46B45" w:rsidRDefault="00F46B45" w:rsidP="00F46B45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13. </w:t>
            </w:r>
            <w:r w:rsidRPr="00F46B45">
              <w:rPr>
                <w:rFonts w:ascii="Times New Roman" w:hAnsi="Times New Roman"/>
              </w:rPr>
              <w:t>Подрядчик должен надлежащим образом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утилизировать любые накопленные отходы или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упаковочные материалы для строительных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компонентов. Затраты на утилизацию этих отходов</w:t>
            </w:r>
          </w:p>
          <w:p w14:paraId="791C88EE" w14:textId="57A31994" w:rsidR="00F46B45" w:rsidRPr="00EC413A" w:rsidRDefault="00F46B45" w:rsidP="00F46B45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должны быть учтены в цене элементов</w:t>
            </w:r>
            <w:r>
              <w:rPr>
                <w:rFonts w:ascii="Times New Roman" w:hAnsi="Times New Roman"/>
              </w:rPr>
              <w:t>.</w:t>
            </w:r>
          </w:p>
          <w:p w14:paraId="6639B8D0" w14:textId="77777777" w:rsidR="00962547" w:rsidRPr="00EC413A" w:rsidRDefault="00962547" w:rsidP="00962547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4F73FB99" w14:textId="77777777" w:rsidR="00962547" w:rsidRPr="00EC413A" w:rsidRDefault="00962547" w:rsidP="00962547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2F87F5F9" w14:textId="77777777" w:rsidR="00962547" w:rsidRPr="00EC413A" w:rsidRDefault="00962547" w:rsidP="00962547">
            <w:pPr>
              <w:pStyle w:val="a4"/>
              <w:tabs>
                <w:tab w:val="left" w:pos="2187"/>
              </w:tabs>
              <w:ind w:left="0"/>
              <w:jc w:val="both"/>
              <w:rPr>
                <w:rFonts w:ascii="Times New Roman" w:hAnsi="Times New Roman"/>
              </w:rPr>
            </w:pPr>
          </w:p>
          <w:p w14:paraId="0DF41FB0" w14:textId="7777777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Разработать и согласовать всю необходимую исходно-разрешительную документацию и все мероприятия по ОТ и ТБ. Затраты на разработку и согласование всей необходимой исходно-разрешительной документации несет Подрядчик;</w:t>
            </w:r>
          </w:p>
          <w:p w14:paraId="69704853" w14:textId="7777777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Самостоятельно получить для производства работ все необходимые допуски, разрешения и согласования с всеми заинтересованными организациями;</w:t>
            </w:r>
          </w:p>
          <w:p w14:paraId="13938A7F" w14:textId="7777777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Организовать ведение работ строго в соответствии с ПОС, ППР и технологической картой (ППР и технологическую карту перед началом производства работ разработать и согласовать с Генподрядчиком/Заказчиком);</w:t>
            </w:r>
          </w:p>
          <w:p w14:paraId="1E34E4A8" w14:textId="7777777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Предъявлять все виды скрытых работ ответственному представителю Заказчика и Генподрядчика с оформлением актов на скрытые работы, ответственных конструкций. </w:t>
            </w:r>
          </w:p>
          <w:p w14:paraId="6E34D58C" w14:textId="7777777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Предоставить Генподрядчику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7BF157DD" w14:textId="7777777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Предоставить Генподрядчику данные о запланированном количестве машин и механизмов для производства работ;</w:t>
            </w:r>
          </w:p>
          <w:p w14:paraId="74C4AACC" w14:textId="5439E066" w:rsidR="00962547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В случае выявления нарушений при производстве работ со стороны контролирующих организаций, самостоятельно устранять эти нарушения. Все расходы на устранение нарушений, а также оплату штрафов, являются затратной частью Подрядчика</w:t>
            </w:r>
            <w:r w:rsidR="00F46B45">
              <w:rPr>
                <w:rFonts w:ascii="Times New Roman" w:hAnsi="Times New Roman"/>
              </w:rPr>
              <w:t>;</w:t>
            </w:r>
          </w:p>
          <w:p w14:paraId="1589C086" w14:textId="52E0527A" w:rsidR="00F46B45" w:rsidRDefault="00F46B45" w:rsidP="00F46B45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Подрядчик разрабатывает и согласовывает у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Заказчика</w:t>
            </w:r>
            <w:r w:rsidR="006E4D7C">
              <w:rPr>
                <w:rFonts w:ascii="Times New Roman" w:hAnsi="Times New Roman"/>
              </w:rPr>
              <w:t>/Генподрядчика</w:t>
            </w:r>
            <w:r w:rsidRPr="00F46B45">
              <w:rPr>
                <w:rFonts w:ascii="Times New Roman" w:hAnsi="Times New Roman"/>
              </w:rPr>
              <w:t xml:space="preserve"> КМД на изготовление конструкций фасада</w:t>
            </w:r>
            <w:r w:rsidR="006E4D7C">
              <w:rPr>
                <w:rFonts w:ascii="Times New Roman" w:hAnsi="Times New Roman"/>
              </w:rPr>
              <w:t xml:space="preserve"> и СПК</w:t>
            </w:r>
            <w:r>
              <w:rPr>
                <w:rFonts w:ascii="Times New Roman" w:hAnsi="Times New Roman"/>
              </w:rPr>
              <w:t>;</w:t>
            </w:r>
          </w:p>
          <w:p w14:paraId="44B05469" w14:textId="0B9DC785" w:rsidR="00F46B45" w:rsidRPr="00F46B45" w:rsidRDefault="00F46B45" w:rsidP="00F46B45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Детальная проработка спецификаций и создание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плана реализации (раздел КМД). Включает в себя</w:t>
            </w:r>
          </w:p>
          <w:p w14:paraId="258BE26E" w14:textId="7B02A385" w:rsidR="00F46B45" w:rsidRDefault="00F46B45" w:rsidP="00F46B45">
            <w:pPr>
              <w:pStyle w:val="a4"/>
              <w:tabs>
                <w:tab w:val="left" w:pos="2187"/>
              </w:tabs>
              <w:ind w:left="1080"/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подготовку эскизов конструкций, а также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подготовку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необходимых планов, разрезов и деталей узлов. Уровень детализации должен соответствовать масштабу 1:1 и отображать все смежные компоненты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здания, с одинаковым уровнем детализации</w:t>
            </w:r>
            <w:r>
              <w:rPr>
                <w:rFonts w:ascii="Times New Roman" w:hAnsi="Times New Roman"/>
              </w:rPr>
              <w:t>;</w:t>
            </w:r>
          </w:p>
          <w:p w14:paraId="7A1E6481" w14:textId="686DDE85" w:rsidR="00F46B45" w:rsidRPr="00F46B45" w:rsidRDefault="00F46B45" w:rsidP="00E05774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Подрядчик должен проверить спецификации с точки зрения статики до подписания контракта и сообщить о любых расхождениях;</w:t>
            </w:r>
          </w:p>
          <w:p w14:paraId="37D95B81" w14:textId="77777777" w:rsidR="00962547" w:rsidRPr="00EC413A" w:rsidRDefault="00962547" w:rsidP="0096254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i/>
                <w:u w:val="single"/>
              </w:rPr>
            </w:pPr>
          </w:p>
          <w:p w14:paraId="28984665" w14:textId="77777777" w:rsidR="00962547" w:rsidRPr="00EC413A" w:rsidRDefault="00962547" w:rsidP="00962547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В части выполнения работ:</w:t>
            </w:r>
          </w:p>
          <w:p w14:paraId="74D1650F" w14:textId="7777777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Обеспечить сохранность существующих инженерных систем и оборудования;</w:t>
            </w:r>
          </w:p>
          <w:p w14:paraId="7070F8F6" w14:textId="261C418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lastRenderedPageBreak/>
              <w:t>Обеспечить вывоз мусора и утилизацию отходов производства работ</w:t>
            </w:r>
            <w:r w:rsidR="006E4D7C">
              <w:rPr>
                <w:rFonts w:ascii="Times New Roman" w:hAnsi="Times New Roman"/>
              </w:rPr>
              <w:t>.</w:t>
            </w:r>
          </w:p>
          <w:p w14:paraId="5B4B67B6" w14:textId="7ADC4C88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Обеспечить содержание в чистоте рабочих мест;</w:t>
            </w:r>
          </w:p>
          <w:p w14:paraId="76D69152" w14:textId="7777777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При производстве работ обеспечить соблюдение требований безопасности для жителей близлежащих домов.</w:t>
            </w:r>
          </w:p>
          <w:p w14:paraId="2091FFAF" w14:textId="59FE8AB4" w:rsidR="00962547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Обеспечить точное выполнение проектных решений, соблюдение проектных уклонов, высотных отметок, размеров в плане и </w:t>
            </w:r>
            <w:proofErr w:type="spellStart"/>
            <w:r w:rsidRPr="00EC413A">
              <w:rPr>
                <w:rFonts w:ascii="Times New Roman" w:hAnsi="Times New Roman"/>
              </w:rPr>
              <w:t>соосностей</w:t>
            </w:r>
            <w:proofErr w:type="spellEnd"/>
            <w:r w:rsidRPr="00EC413A">
              <w:rPr>
                <w:rFonts w:ascii="Times New Roman" w:hAnsi="Times New Roman"/>
              </w:rPr>
              <w:t>. В случае допущения ошибок исправление производится Подрядчиком за свой счет.</w:t>
            </w:r>
          </w:p>
          <w:p w14:paraId="151BF4EF" w14:textId="1B7527EA" w:rsidR="00F46B45" w:rsidRDefault="00F46B45" w:rsidP="00F46B45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Конструкции должны быть изготовлены в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производственных условиях</w:t>
            </w:r>
            <w:r>
              <w:rPr>
                <w:rFonts w:ascii="Times New Roman" w:hAnsi="Times New Roman"/>
              </w:rPr>
              <w:t>;</w:t>
            </w:r>
          </w:p>
          <w:p w14:paraId="7888EBCF" w14:textId="532B26CC" w:rsidR="00F46B45" w:rsidRDefault="00F46B45" w:rsidP="00F46B45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Выполнение производственных процессов на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стройплощадке недопустимо</w:t>
            </w:r>
            <w:r>
              <w:rPr>
                <w:rFonts w:ascii="Times New Roman" w:hAnsi="Times New Roman"/>
              </w:rPr>
              <w:t>;</w:t>
            </w:r>
          </w:p>
          <w:p w14:paraId="397C451D" w14:textId="7A7856E9" w:rsidR="00F46B45" w:rsidRDefault="00F46B45" w:rsidP="00F46B45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Строительные изделия должны быть изготовлены в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соответствии со стандартом качества, предписанным в технических спецификациях</w:t>
            </w:r>
            <w:r>
              <w:rPr>
                <w:rFonts w:ascii="Times New Roman" w:hAnsi="Times New Roman"/>
              </w:rPr>
              <w:t>;</w:t>
            </w:r>
          </w:p>
          <w:p w14:paraId="75AB11D8" w14:textId="10F98AE9" w:rsidR="00F46B45" w:rsidRDefault="00F46B45" w:rsidP="00F46B45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Качество смонтированных элементов и выполненных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работ будет проверено и оценено на основании этих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стандартов</w:t>
            </w:r>
            <w:r>
              <w:rPr>
                <w:rFonts w:ascii="Times New Roman" w:hAnsi="Times New Roman"/>
              </w:rPr>
              <w:t>;</w:t>
            </w:r>
          </w:p>
          <w:p w14:paraId="65EA2CC2" w14:textId="79565003" w:rsidR="00F46B45" w:rsidRPr="006E4D7C" w:rsidRDefault="00F46B45" w:rsidP="006E4D7C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Заказчик оставляет за собой право не принимать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конструкции, которые не соответствуют стандартам качества</w:t>
            </w:r>
            <w:r>
              <w:rPr>
                <w:rFonts w:ascii="Times New Roman" w:hAnsi="Times New Roman"/>
              </w:rPr>
              <w:t>;</w:t>
            </w:r>
            <w:r w:rsidR="006E4D7C">
              <w:rPr>
                <w:rFonts w:ascii="Times New Roman" w:hAnsi="Times New Roman"/>
              </w:rPr>
              <w:t xml:space="preserve"> </w:t>
            </w:r>
            <w:r w:rsidRPr="006E4D7C">
              <w:rPr>
                <w:rFonts w:ascii="Times New Roman" w:hAnsi="Times New Roman"/>
              </w:rPr>
              <w:t>Подрядчик несет расходы по замене таких элементов, а также все расходы, возникшие в связи с задержкой в ходе строительства.</w:t>
            </w:r>
          </w:p>
          <w:p w14:paraId="1C0AB105" w14:textId="77777777" w:rsidR="00962547" w:rsidRPr="00EC413A" w:rsidRDefault="00962547" w:rsidP="00962547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6135DB7D" w14:textId="77777777" w:rsidR="00962547" w:rsidRPr="00EC413A" w:rsidRDefault="00962547" w:rsidP="00962547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В части соблюдения требований природоохранных мер, норм и правил пожарной безопасности, техники безопасности и охраны окружающей среды:</w:t>
            </w:r>
          </w:p>
          <w:p w14:paraId="6A323FF8" w14:textId="7777777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На период производства работ Подрядчик несет ответственность за содержание строительной площадки.</w:t>
            </w:r>
          </w:p>
          <w:p w14:paraId="24CD0D13" w14:textId="7777777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На период производства работ Подрядчик несет ответственность за соблюдение норм и правил пожарной безопасности, техники безопасности и охраны окружающей среды на объекте.</w:t>
            </w:r>
          </w:p>
          <w:p w14:paraId="697B4EAB" w14:textId="7777777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должен обеспечить установку всех требуемых ограждений, указателей, для безопасности работников и транспорта на период производства работ.</w:t>
            </w:r>
          </w:p>
          <w:p w14:paraId="3A85DBE0" w14:textId="7777777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При производстве работ Подрядчик должен соблюдать меры по охране окружающей среды, своевременно вывозить строительный мусор в отведенные для этого места, не допускать проливов ГСМ.</w:t>
            </w:r>
          </w:p>
          <w:p w14:paraId="0DC336D8" w14:textId="77777777" w:rsidR="00962547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При производстве работ Подрядчик должен обеспечить рабочих единообразной спецодеждой и средствами индивидуальной защиты.</w:t>
            </w:r>
          </w:p>
          <w:p w14:paraId="3C50ED7A" w14:textId="420B7D4D" w:rsidR="001345DA" w:rsidRPr="001345DA" w:rsidRDefault="001345DA" w:rsidP="001345DA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345DA">
              <w:rPr>
                <w:rFonts w:ascii="Times New Roman" w:hAnsi="Times New Roman"/>
              </w:rPr>
              <w:t>При производстве работ Подрядчик должен обеспечить</w:t>
            </w:r>
            <w:r>
              <w:rPr>
                <w:rFonts w:ascii="Times New Roman" w:hAnsi="Times New Roman"/>
              </w:rPr>
              <w:t xml:space="preserve"> </w:t>
            </w:r>
            <w:r w:rsidRPr="001345DA">
              <w:rPr>
                <w:rFonts w:ascii="Times New Roman" w:hAnsi="Times New Roman"/>
              </w:rPr>
              <w:t>содержание в чистоте рабочих мест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962547" w:rsidRPr="00EC413A" w14:paraId="3B0CCC09" w14:textId="77777777" w:rsidTr="006E4D7C">
        <w:tc>
          <w:tcPr>
            <w:tcW w:w="0" w:type="auto"/>
            <w:vAlign w:val="center"/>
          </w:tcPr>
          <w:p w14:paraId="016A4BA6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456" w:type="dxa"/>
            <w:vAlign w:val="center"/>
          </w:tcPr>
          <w:p w14:paraId="65E4D434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6662" w:type="dxa"/>
          </w:tcPr>
          <w:p w14:paraId="16ADB1E0" w14:textId="77777777" w:rsidR="00962547" w:rsidRPr="00EC413A" w:rsidRDefault="00962547" w:rsidP="00962547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Всю необходимую документацию по объекту вести согласно требованиям действующих норм.   </w:t>
            </w:r>
          </w:p>
          <w:p w14:paraId="208D9B4B" w14:textId="77777777" w:rsidR="00962547" w:rsidRPr="00EC413A" w:rsidRDefault="00962547" w:rsidP="00962547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разрабатывает и согласовывает с Заказчиком, согласно требованиям технического регламента, проект производства работ, график производства работ, график поставки материалов и конструкций.</w:t>
            </w:r>
          </w:p>
          <w:p w14:paraId="738B5992" w14:textId="77777777" w:rsidR="00962547" w:rsidRPr="00EC413A" w:rsidRDefault="00962547" w:rsidP="00962547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предоставляет приказ на ответственных представителей Генподрядчику.</w:t>
            </w:r>
          </w:p>
          <w:p w14:paraId="43F82143" w14:textId="77777777" w:rsidR="00962547" w:rsidRPr="00EC413A" w:rsidRDefault="00962547" w:rsidP="00962547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обеспечивает своевременную передачу исполнительной документации Заказчику и Генподрядчику.</w:t>
            </w:r>
          </w:p>
          <w:p w14:paraId="2120DE7C" w14:textId="569E4646" w:rsidR="00962547" w:rsidRPr="00EC413A" w:rsidRDefault="00962547" w:rsidP="00962547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EC413A">
              <w:rPr>
                <w:rFonts w:ascii="Times New Roman" w:hAnsi="Times New Roman"/>
                <w:b/>
                <w:bCs/>
              </w:rPr>
              <w:t>Подрядчик обеспечивает сдачу всего комплекса выполненных работ Генподрядчику/Заказчику. После чего производится полная уборка (мусор, остатки материала) помещений, где производились работы с подписанием акт</w:t>
            </w:r>
            <w:r>
              <w:rPr>
                <w:rFonts w:ascii="Times New Roman" w:hAnsi="Times New Roman"/>
                <w:b/>
                <w:bCs/>
              </w:rPr>
              <w:t>а</w:t>
            </w:r>
            <w:r w:rsidRPr="00EC413A">
              <w:rPr>
                <w:rFonts w:ascii="Times New Roman" w:hAnsi="Times New Roman"/>
                <w:b/>
                <w:bCs/>
              </w:rPr>
              <w:t xml:space="preserve"> о передаче помещений для производства следующих видов работ. </w:t>
            </w:r>
          </w:p>
          <w:p w14:paraId="0503F80B" w14:textId="77777777" w:rsidR="00962547" w:rsidRPr="00EC413A" w:rsidRDefault="00962547" w:rsidP="00962547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обеспечивает получение необходимых справок, актов, актов-допусков, сертификатов, паспортов на материалы и оборудование, технических отчетов и иной документации по требованию Заказчика/Генподрядчика.</w:t>
            </w:r>
          </w:p>
          <w:p w14:paraId="044F6BEE" w14:textId="77777777" w:rsidR="00962547" w:rsidRPr="00EC413A" w:rsidRDefault="00962547" w:rsidP="00962547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осуществляет проведение всех необходимых испытаний.</w:t>
            </w:r>
          </w:p>
          <w:p w14:paraId="75EC4A32" w14:textId="77777777" w:rsidR="00962547" w:rsidRPr="00EC413A" w:rsidRDefault="00962547" w:rsidP="00962547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Гарантийный срок обслуживания устанавливается в течение пяти лет с момента подписания акта технической приемки объекта.</w:t>
            </w:r>
          </w:p>
          <w:p w14:paraId="04E75DF9" w14:textId="50E5B00E" w:rsidR="00962547" w:rsidRPr="00EC413A" w:rsidRDefault="00962547" w:rsidP="00962547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Подрядчик осуществляет ведения всех специальных журналов Генподрядчика согласно законодательству РФ с последующей передачей Заказчику (Генподрядчику) </w:t>
            </w:r>
          </w:p>
        </w:tc>
      </w:tr>
      <w:tr w:rsidR="00962547" w:rsidRPr="00EC413A" w14:paraId="3F4A2355" w14:textId="77777777" w:rsidTr="006E4D7C">
        <w:tc>
          <w:tcPr>
            <w:tcW w:w="0" w:type="auto"/>
            <w:vAlign w:val="center"/>
          </w:tcPr>
          <w:p w14:paraId="74FC400C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12.</w:t>
            </w:r>
          </w:p>
        </w:tc>
        <w:tc>
          <w:tcPr>
            <w:tcW w:w="2456" w:type="dxa"/>
            <w:vAlign w:val="center"/>
          </w:tcPr>
          <w:p w14:paraId="0C31F0D7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6662" w:type="dxa"/>
          </w:tcPr>
          <w:p w14:paraId="72F131E8" w14:textId="77777777" w:rsidR="00962547" w:rsidRPr="00EC413A" w:rsidRDefault="00962547" w:rsidP="00962547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До представления коммерческого предложения Подрядчик выезжает на место производства работ, изучает представленную проектную документацию, производит контрольный пересчет объемов работ и учитывает в цене предложения все основные и вспомогательные работы, в т.ч. работы прямо не упомянутые в укрупненной ведомости объемов работ, но необходимые для качественного и своевременного завершения работ по Договору.</w:t>
            </w:r>
          </w:p>
          <w:p w14:paraId="2A148E43" w14:textId="4DD2D9EC" w:rsidR="00962547" w:rsidRDefault="00962547" w:rsidP="00962547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Претендент подтверждает, что комплект документации, предоставленный Заказчиком, является достаточным для выполнения работ в полном объеме. </w:t>
            </w:r>
          </w:p>
          <w:p w14:paraId="52C419EF" w14:textId="67616542" w:rsidR="001345DA" w:rsidRPr="001345DA" w:rsidRDefault="00962547" w:rsidP="001345DA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В стоимости коммерческого предложения предусмотреть затраты на мобилизацию - организацию работы, содержание строительной площадки в том числе рабочих мест, согласно вверенных объёмов работ.</w:t>
            </w:r>
          </w:p>
          <w:p w14:paraId="78FA3E4F" w14:textId="74FA1249" w:rsidR="004F7DCA" w:rsidRPr="001345DA" w:rsidRDefault="00962547" w:rsidP="00E84A16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Cs/>
              </w:rPr>
            </w:pPr>
            <w:r w:rsidRPr="001345DA">
              <w:rPr>
                <w:rFonts w:ascii="Times New Roman" w:hAnsi="Times New Roman"/>
                <w:bCs/>
              </w:rPr>
              <w:t>В стоимость коммерческого предложения предусмотреть затраты на электроэнергию, водоснабжение, подъемно-транспортные механизмы для транспортировки материалов и оборудования.</w:t>
            </w:r>
          </w:p>
          <w:p w14:paraId="2A48F056" w14:textId="3CF1EAE1" w:rsidR="00962547" w:rsidRDefault="00962547" w:rsidP="00962547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lastRenderedPageBreak/>
              <w:t>В коммерческом предложении учесть, что башенный кран, грузовой подъемник предоставляться не будет.</w:t>
            </w:r>
          </w:p>
          <w:p w14:paraId="27CC8D23" w14:textId="2E64893C" w:rsidR="001345DA" w:rsidRPr="00323D8C" w:rsidRDefault="001345DA" w:rsidP="001345DA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color w:val="FF0000"/>
              </w:rPr>
            </w:pPr>
            <w:r w:rsidRPr="00323D8C">
              <w:rPr>
                <w:rFonts w:ascii="Times New Roman" w:hAnsi="Times New Roman"/>
                <w:b/>
                <w:color w:val="FF0000"/>
              </w:rPr>
              <w:t xml:space="preserve">В стоимости коммерческого предложения учесть устройство доп. элементов: </w:t>
            </w:r>
            <w:proofErr w:type="spellStart"/>
            <w:r w:rsidRPr="00323D8C">
              <w:rPr>
                <w:rFonts w:ascii="Times New Roman" w:hAnsi="Times New Roman"/>
                <w:b/>
                <w:color w:val="FF0000"/>
              </w:rPr>
              <w:t>нащельники</w:t>
            </w:r>
            <w:proofErr w:type="spellEnd"/>
            <w:r w:rsidRPr="00323D8C">
              <w:rPr>
                <w:rFonts w:ascii="Times New Roman" w:hAnsi="Times New Roman"/>
                <w:b/>
                <w:color w:val="FF0000"/>
              </w:rPr>
              <w:t xml:space="preserve">, </w:t>
            </w:r>
            <w:proofErr w:type="spellStart"/>
            <w:r w:rsidRPr="00323D8C">
              <w:rPr>
                <w:rFonts w:ascii="Times New Roman" w:hAnsi="Times New Roman"/>
                <w:b/>
                <w:color w:val="FF0000"/>
              </w:rPr>
              <w:t>доборные</w:t>
            </w:r>
            <w:proofErr w:type="spellEnd"/>
            <w:r w:rsidRPr="00323D8C">
              <w:rPr>
                <w:rFonts w:ascii="Times New Roman" w:hAnsi="Times New Roman"/>
                <w:b/>
                <w:color w:val="FF0000"/>
              </w:rPr>
              <w:t xml:space="preserve"> элементы, наличники, обрамления, не учтенные офертой в том числе скрытые элементы облицовки фасадов</w:t>
            </w:r>
            <w:r w:rsidR="006E4D7C" w:rsidRPr="00323D8C">
              <w:rPr>
                <w:rFonts w:ascii="Times New Roman" w:hAnsi="Times New Roman"/>
                <w:b/>
                <w:color w:val="FF0000"/>
              </w:rPr>
              <w:t xml:space="preserve"> и </w:t>
            </w:r>
            <w:r w:rsidR="00077A2B" w:rsidRPr="00323D8C">
              <w:rPr>
                <w:rFonts w:ascii="Times New Roman" w:hAnsi="Times New Roman"/>
                <w:b/>
                <w:color w:val="FF0000"/>
              </w:rPr>
              <w:t xml:space="preserve">металлических </w:t>
            </w:r>
            <w:r w:rsidR="006E4D7C" w:rsidRPr="00323D8C">
              <w:rPr>
                <w:rFonts w:ascii="Times New Roman" w:hAnsi="Times New Roman"/>
                <w:b/>
                <w:color w:val="FF0000"/>
              </w:rPr>
              <w:t>конструкций</w:t>
            </w:r>
            <w:r w:rsidR="00077A2B" w:rsidRPr="00323D8C">
              <w:rPr>
                <w:rFonts w:ascii="Times New Roman" w:hAnsi="Times New Roman"/>
                <w:b/>
                <w:color w:val="FF0000"/>
              </w:rPr>
              <w:t xml:space="preserve"> креплений</w:t>
            </w:r>
            <w:r w:rsidRPr="00323D8C">
              <w:rPr>
                <w:rFonts w:ascii="Times New Roman" w:hAnsi="Times New Roman"/>
                <w:b/>
                <w:color w:val="FF0000"/>
              </w:rPr>
              <w:t>. Дополнительная компенсация на доп. элементы не предусмотрена условиями тендера, расходы должны быть включены в стоимость предложения.</w:t>
            </w:r>
          </w:p>
          <w:p w14:paraId="5DFC22D5" w14:textId="289A7E9F" w:rsidR="008F10E2" w:rsidRDefault="008F10E2" w:rsidP="001345DA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коммерческом предложении предусмотреть устройство защитного козырька для возможности выполнения работ в два яруса.</w:t>
            </w:r>
          </w:p>
          <w:p w14:paraId="49F86AD5" w14:textId="0E258D22" w:rsidR="002273E7" w:rsidRPr="001345DA" w:rsidRDefault="002273E7" w:rsidP="001345DA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 составлении КП, просим обращать внимание на решения представленные в АГР.</w:t>
            </w:r>
          </w:p>
          <w:p w14:paraId="659F7A73" w14:textId="36F517CC" w:rsidR="00962547" w:rsidRDefault="00962547" w:rsidP="00BD0D5A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Претендент обязуется предоставить в информационном письме совместно с тендерным предложением информацию о запланированном количестве работников и механизмов для своевременного выполнения работ. </w:t>
            </w:r>
          </w:p>
          <w:p w14:paraId="739EB497" w14:textId="630A1775" w:rsidR="001345DA" w:rsidRPr="001345DA" w:rsidRDefault="001345DA" w:rsidP="001345DA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345DA">
              <w:rPr>
                <w:rFonts w:ascii="Times New Roman" w:hAnsi="Times New Roman"/>
              </w:rPr>
              <w:t>В стоимости коммерческого предложения учесть</w:t>
            </w:r>
            <w:r>
              <w:rPr>
                <w:rFonts w:ascii="Times New Roman" w:hAnsi="Times New Roman"/>
              </w:rPr>
              <w:t xml:space="preserve"> </w:t>
            </w:r>
            <w:r w:rsidRPr="001345DA">
              <w:rPr>
                <w:rFonts w:ascii="Times New Roman" w:hAnsi="Times New Roman"/>
              </w:rPr>
              <w:t>устройство противопожарных отсечек, при необходимости</w:t>
            </w:r>
            <w:r>
              <w:rPr>
                <w:rFonts w:ascii="Times New Roman" w:hAnsi="Times New Roman"/>
              </w:rPr>
              <w:t>.</w:t>
            </w:r>
          </w:p>
          <w:p w14:paraId="7EE55711" w14:textId="5E2247CF" w:rsidR="00962547" w:rsidRPr="00EC413A" w:rsidRDefault="00962547" w:rsidP="00962547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  <w:b/>
              </w:rPr>
              <w:t>ТКП подрядчиков должно включать в себя все возможные стоимости Работ и Материалов в соответствии с проектной документацией и ведомостью оферты на 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 и оформлением полного комплекта исполнительной документации со сдачей работ и исполнительной документации Генподрядчику, Заказчику, Эксплуатирующим организациям и иным организациям установленных законодательством РФ.</w:t>
            </w:r>
          </w:p>
        </w:tc>
      </w:tr>
      <w:tr w:rsidR="00962547" w:rsidRPr="00B51EC9" w14:paraId="5021CB46" w14:textId="77777777" w:rsidTr="006E4D7C">
        <w:tc>
          <w:tcPr>
            <w:tcW w:w="0" w:type="auto"/>
            <w:vAlign w:val="center"/>
          </w:tcPr>
          <w:p w14:paraId="2900DF35" w14:textId="56CEF8D3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2456" w:type="dxa"/>
            <w:vAlign w:val="center"/>
          </w:tcPr>
          <w:p w14:paraId="217FC4CE" w14:textId="30030BBF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Требования по банковской гарантии (БГ)</w:t>
            </w:r>
          </w:p>
        </w:tc>
        <w:tc>
          <w:tcPr>
            <w:tcW w:w="6662" w:type="dxa"/>
          </w:tcPr>
          <w:p w14:paraId="3DADD06D" w14:textId="032CF3BB" w:rsidR="00962547" w:rsidRPr="00EC413A" w:rsidRDefault="00FC0772" w:rsidP="00962547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FC0772">
              <w:rPr>
                <w:rFonts w:ascii="Times New Roman" w:hAnsi="Times New Roman"/>
                <w:b/>
              </w:rPr>
              <w:t xml:space="preserve">БГ необходима при запрошенном авансировании более 10 </w:t>
            </w:r>
            <w:proofErr w:type="spellStart"/>
            <w:r w:rsidRPr="00FC0772">
              <w:rPr>
                <w:rFonts w:ascii="Times New Roman" w:hAnsi="Times New Roman"/>
                <w:b/>
              </w:rPr>
              <w:t>млн.руб</w:t>
            </w:r>
            <w:proofErr w:type="spellEnd"/>
            <w:r w:rsidRPr="00FC0772">
              <w:rPr>
                <w:rFonts w:ascii="Times New Roman" w:hAnsi="Times New Roman"/>
                <w:b/>
              </w:rPr>
              <w:t>. Обслуживание БГ необходимо учесть в стоимости КП из расчета графика финансирования. Банк предоставивший БГ должен находиться в ТОП-20.</w:t>
            </w:r>
          </w:p>
        </w:tc>
      </w:tr>
      <w:tr w:rsidR="00FC0772" w:rsidRPr="00DC6975" w14:paraId="4C6E87C9" w14:textId="77777777" w:rsidTr="006E4D7C">
        <w:trPr>
          <w:trHeight w:val="5931"/>
        </w:trPr>
        <w:tc>
          <w:tcPr>
            <w:tcW w:w="516" w:type="dxa"/>
          </w:tcPr>
          <w:p w14:paraId="141A0846" w14:textId="77777777" w:rsidR="00FC0772" w:rsidRPr="00DC6975" w:rsidRDefault="00FC0772" w:rsidP="00925251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45BC1A2E" w14:textId="77777777" w:rsidR="00FC0772" w:rsidRPr="00DC6975" w:rsidRDefault="00FC0772" w:rsidP="00925251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5C4542C2" w14:textId="77777777" w:rsidR="00FC0772" w:rsidRPr="00DC6975" w:rsidRDefault="00FC0772" w:rsidP="00925251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681EE377" w14:textId="77777777" w:rsidR="00FC0772" w:rsidRPr="00DC6975" w:rsidRDefault="00FC0772" w:rsidP="00925251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04094804" w14:textId="77777777" w:rsidR="00FC0772" w:rsidRPr="00DC6975" w:rsidRDefault="00FC0772" w:rsidP="00925251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  <w:r w:rsidRPr="00DC697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DC697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456" w:type="dxa"/>
          </w:tcPr>
          <w:p w14:paraId="731C77A0" w14:textId="77777777" w:rsidR="00FC0772" w:rsidRPr="00DC6975" w:rsidRDefault="00FC0772" w:rsidP="0092525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6261B7B" w14:textId="77777777" w:rsidR="00FC0772" w:rsidRPr="00DC6975" w:rsidRDefault="00FC0772" w:rsidP="0092525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EF8F5F5" w14:textId="77777777" w:rsidR="00FC0772" w:rsidRPr="00DC6975" w:rsidRDefault="00FC0772" w:rsidP="0092525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0007B4A" w14:textId="77777777" w:rsidR="00FC0772" w:rsidRPr="00DC6975" w:rsidRDefault="00FC0772" w:rsidP="00925251">
            <w:pPr>
              <w:rPr>
                <w:rFonts w:ascii="Times New Roman" w:hAnsi="Times New Roman"/>
                <w:sz w:val="22"/>
                <w:szCs w:val="22"/>
              </w:rPr>
            </w:pPr>
            <w:r w:rsidRPr="00DC6975">
              <w:rPr>
                <w:rFonts w:ascii="Times New Roman" w:hAnsi="Times New Roman"/>
                <w:sz w:val="22"/>
                <w:szCs w:val="22"/>
              </w:rPr>
              <w:t>Обмен документами с АО «ГК «Основа»</w:t>
            </w:r>
          </w:p>
        </w:tc>
        <w:tc>
          <w:tcPr>
            <w:tcW w:w="6662" w:type="dxa"/>
          </w:tcPr>
          <w:p w14:paraId="3D86A411" w14:textId="77777777" w:rsidR="00FC0772" w:rsidRPr="00DC6975" w:rsidRDefault="00FC0772" w:rsidP="00925251">
            <w:pPr>
              <w:pStyle w:val="a4"/>
              <w:numPr>
                <w:ilvl w:val="0"/>
                <w:numId w:val="8"/>
              </w:numPr>
              <w:tabs>
                <w:tab w:val="left" w:pos="2187"/>
              </w:tabs>
              <w:jc w:val="both"/>
              <w:rPr>
                <w:rStyle w:val="fontstyle01"/>
                <w:bCs w:val="0"/>
                <w:color w:val="auto"/>
              </w:rPr>
            </w:pPr>
            <w:r w:rsidRPr="00DC6975">
              <w:rPr>
                <w:rStyle w:val="fontstyle01"/>
                <w:bCs w:val="0"/>
                <w:color w:val="auto"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DC6975">
              <w:rPr>
                <w:rStyle w:val="fontstyle01"/>
                <w:bCs w:val="0"/>
                <w:color w:val="auto"/>
              </w:rPr>
              <w:t>Диадок</w:t>
            </w:r>
            <w:proofErr w:type="spellEnd"/>
            <w:r w:rsidRPr="00DC6975">
              <w:rPr>
                <w:rStyle w:val="fontstyle01"/>
                <w:bCs w:val="0"/>
                <w:color w:val="auto"/>
              </w:rPr>
              <w:t>. 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 2BM-9715264590-771501001-201608031259170674591</w:t>
            </w:r>
          </w:p>
          <w:p w14:paraId="71510660" w14:textId="470FC790" w:rsidR="00FC0772" w:rsidRPr="00DC6975" w:rsidRDefault="00FC0772" w:rsidP="00925251">
            <w:pPr>
              <w:rPr>
                <w:rFonts w:ascii="Times New Roman" w:hAnsi="Times New Roman"/>
                <w:sz w:val="22"/>
                <w:szCs w:val="22"/>
              </w:rPr>
            </w:pPr>
            <w:r w:rsidRPr="00DC697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75C0E0C" wp14:editId="50F9C7E8">
                  <wp:simplePos x="0" y="0"/>
                  <wp:positionH relativeFrom="margin">
                    <wp:posOffset>-1925780</wp:posOffset>
                  </wp:positionH>
                  <wp:positionV relativeFrom="paragraph">
                    <wp:posOffset>67322</wp:posOffset>
                  </wp:positionV>
                  <wp:extent cx="5865962" cy="2090875"/>
                  <wp:effectExtent l="0" t="0" r="1905" b="5080"/>
                  <wp:wrapNone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5962" cy="209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A3A4CF9" w14:textId="133DDB39" w:rsidR="001738B7" w:rsidRPr="00B51EC9" w:rsidRDefault="001738B7" w:rsidP="00CD6D73">
      <w:pPr>
        <w:tabs>
          <w:tab w:val="left" w:pos="2187"/>
        </w:tabs>
        <w:rPr>
          <w:rFonts w:ascii="Times New Roman" w:hAnsi="Times New Roman"/>
        </w:rPr>
      </w:pPr>
    </w:p>
    <w:p w14:paraId="49A79ECF" w14:textId="77777777" w:rsidR="009370E2" w:rsidRDefault="009370E2" w:rsidP="000D31A5">
      <w:pPr>
        <w:rPr>
          <w:rFonts w:ascii="Times New Roman" w:hAnsi="Times New Roman"/>
        </w:rPr>
      </w:pPr>
    </w:p>
    <w:p w14:paraId="3E844770" w14:textId="77777777" w:rsidR="001738B7" w:rsidRPr="00EB1366" w:rsidRDefault="000D31A5" w:rsidP="000D31A5">
      <w:pPr>
        <w:rPr>
          <w:rFonts w:ascii="Times New Roman" w:hAnsi="Times New Roman"/>
          <w:sz w:val="22"/>
          <w:szCs w:val="22"/>
        </w:rPr>
      </w:pPr>
      <w:r w:rsidRPr="00DD12E5">
        <w:rPr>
          <w:rFonts w:ascii="Times New Roman" w:hAnsi="Times New Roman"/>
          <w:sz w:val="22"/>
          <w:szCs w:val="22"/>
        </w:rPr>
        <w:t xml:space="preserve"> </w:t>
      </w:r>
    </w:p>
    <w:sectPr w:rsidR="001738B7" w:rsidRPr="00EB1366" w:rsidSect="00706A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C6342" w14:textId="77777777" w:rsidR="00191B1C" w:rsidRDefault="00191B1C" w:rsidP="00212441">
      <w:r>
        <w:separator/>
      </w:r>
    </w:p>
  </w:endnote>
  <w:endnote w:type="continuationSeparator" w:id="0">
    <w:p w14:paraId="263A869F" w14:textId="77777777" w:rsidR="00191B1C" w:rsidRDefault="00191B1C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C5A0C" w14:textId="77777777" w:rsidR="00212441" w:rsidRDefault="00212441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511509"/>
      <w:docPartObj>
        <w:docPartGallery w:val="Page Numbers (Bottom of Page)"/>
        <w:docPartUnique/>
      </w:docPartObj>
    </w:sdtPr>
    <w:sdtEndPr/>
    <w:sdtContent>
      <w:p w14:paraId="7519383A" w14:textId="77777777" w:rsidR="00212441" w:rsidRDefault="00212441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D3D">
          <w:rPr>
            <w:noProof/>
          </w:rPr>
          <w:t>5</w:t>
        </w:r>
        <w:r>
          <w:fldChar w:fldCharType="end"/>
        </w:r>
      </w:p>
    </w:sdtContent>
  </w:sdt>
  <w:p w14:paraId="638F0573" w14:textId="77777777" w:rsidR="00212441" w:rsidRDefault="00212441">
    <w:pPr>
      <w:pStyle w:val="af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2EA3" w14:textId="77777777" w:rsidR="00212441" w:rsidRDefault="00212441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90825" w14:textId="77777777" w:rsidR="00191B1C" w:rsidRDefault="00191B1C" w:rsidP="00212441">
      <w:r>
        <w:separator/>
      </w:r>
    </w:p>
  </w:footnote>
  <w:footnote w:type="continuationSeparator" w:id="0">
    <w:p w14:paraId="397B3BAF" w14:textId="77777777" w:rsidR="00191B1C" w:rsidRDefault="00191B1C" w:rsidP="00212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74BF3" w14:textId="77777777" w:rsidR="00212441" w:rsidRDefault="00212441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6A858" w14:textId="77777777" w:rsidR="00212441" w:rsidRDefault="00212441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E6A69" w14:textId="77777777" w:rsidR="00212441" w:rsidRDefault="00212441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4F86"/>
    <w:multiLevelType w:val="multilevel"/>
    <w:tmpl w:val="2F541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1770E4A"/>
    <w:multiLevelType w:val="hybridMultilevel"/>
    <w:tmpl w:val="1992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61FE0"/>
    <w:multiLevelType w:val="hybridMultilevel"/>
    <w:tmpl w:val="7B7CAE46"/>
    <w:lvl w:ilvl="0" w:tplc="45D437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862B9D"/>
    <w:multiLevelType w:val="hybridMultilevel"/>
    <w:tmpl w:val="CAD86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01F24"/>
    <w:rsid w:val="00003301"/>
    <w:rsid w:val="00023442"/>
    <w:rsid w:val="0003105D"/>
    <w:rsid w:val="00032E41"/>
    <w:rsid w:val="00045110"/>
    <w:rsid w:val="000474D4"/>
    <w:rsid w:val="00055788"/>
    <w:rsid w:val="00060753"/>
    <w:rsid w:val="000660E7"/>
    <w:rsid w:val="00066E29"/>
    <w:rsid w:val="0007420A"/>
    <w:rsid w:val="00075DBA"/>
    <w:rsid w:val="00076274"/>
    <w:rsid w:val="00077A2B"/>
    <w:rsid w:val="0008198A"/>
    <w:rsid w:val="00083862"/>
    <w:rsid w:val="00090E0C"/>
    <w:rsid w:val="000926AD"/>
    <w:rsid w:val="00096EE8"/>
    <w:rsid w:val="00097550"/>
    <w:rsid w:val="000A3ED4"/>
    <w:rsid w:val="000A4717"/>
    <w:rsid w:val="000A48D4"/>
    <w:rsid w:val="000B4F2B"/>
    <w:rsid w:val="000B5A16"/>
    <w:rsid w:val="000B5B92"/>
    <w:rsid w:val="000C68EB"/>
    <w:rsid w:val="000D0B06"/>
    <w:rsid w:val="000D1B97"/>
    <w:rsid w:val="000D2E31"/>
    <w:rsid w:val="000D31A5"/>
    <w:rsid w:val="000E6C6B"/>
    <w:rsid w:val="000E7229"/>
    <w:rsid w:val="000F0D75"/>
    <w:rsid w:val="000F1378"/>
    <w:rsid w:val="000F1661"/>
    <w:rsid w:val="00102137"/>
    <w:rsid w:val="0011119D"/>
    <w:rsid w:val="00113859"/>
    <w:rsid w:val="0012020E"/>
    <w:rsid w:val="00133218"/>
    <w:rsid w:val="001332A4"/>
    <w:rsid w:val="001345DA"/>
    <w:rsid w:val="001403CD"/>
    <w:rsid w:val="001438A4"/>
    <w:rsid w:val="0014696C"/>
    <w:rsid w:val="00146FCE"/>
    <w:rsid w:val="00153C57"/>
    <w:rsid w:val="00153C9D"/>
    <w:rsid w:val="001551B0"/>
    <w:rsid w:val="00155D9E"/>
    <w:rsid w:val="00160A2F"/>
    <w:rsid w:val="001653C6"/>
    <w:rsid w:val="00171B14"/>
    <w:rsid w:val="001738B7"/>
    <w:rsid w:val="00175798"/>
    <w:rsid w:val="001760FA"/>
    <w:rsid w:val="0017698C"/>
    <w:rsid w:val="0018046E"/>
    <w:rsid w:val="00181596"/>
    <w:rsid w:val="00191448"/>
    <w:rsid w:val="00191B1C"/>
    <w:rsid w:val="00192A1F"/>
    <w:rsid w:val="00194F7B"/>
    <w:rsid w:val="00196804"/>
    <w:rsid w:val="001A7BC9"/>
    <w:rsid w:val="001B6597"/>
    <w:rsid w:val="001C4559"/>
    <w:rsid w:val="001C5318"/>
    <w:rsid w:val="001C55DC"/>
    <w:rsid w:val="001C696F"/>
    <w:rsid w:val="001D3915"/>
    <w:rsid w:val="001E4677"/>
    <w:rsid w:val="001E5FF9"/>
    <w:rsid w:val="001E6A3D"/>
    <w:rsid w:val="001F5A14"/>
    <w:rsid w:val="00202FD0"/>
    <w:rsid w:val="00203060"/>
    <w:rsid w:val="0020671C"/>
    <w:rsid w:val="00210F08"/>
    <w:rsid w:val="00212441"/>
    <w:rsid w:val="0021353A"/>
    <w:rsid w:val="00214A5E"/>
    <w:rsid w:val="00214E9E"/>
    <w:rsid w:val="002241FE"/>
    <w:rsid w:val="002273E7"/>
    <w:rsid w:val="00227B42"/>
    <w:rsid w:val="00230662"/>
    <w:rsid w:val="00232CD3"/>
    <w:rsid w:val="00233D91"/>
    <w:rsid w:val="00237269"/>
    <w:rsid w:val="00240D31"/>
    <w:rsid w:val="00240F59"/>
    <w:rsid w:val="002425BB"/>
    <w:rsid w:val="00253740"/>
    <w:rsid w:val="00256501"/>
    <w:rsid w:val="00260D4E"/>
    <w:rsid w:val="00261FDB"/>
    <w:rsid w:val="002665D1"/>
    <w:rsid w:val="0026662B"/>
    <w:rsid w:val="002754FD"/>
    <w:rsid w:val="00277591"/>
    <w:rsid w:val="0028444F"/>
    <w:rsid w:val="0028665B"/>
    <w:rsid w:val="00293DFF"/>
    <w:rsid w:val="002A2740"/>
    <w:rsid w:val="002A2CED"/>
    <w:rsid w:val="002A3111"/>
    <w:rsid w:val="002B0483"/>
    <w:rsid w:val="002B3F71"/>
    <w:rsid w:val="002B6E90"/>
    <w:rsid w:val="002B7249"/>
    <w:rsid w:val="002D24A9"/>
    <w:rsid w:val="002D35C3"/>
    <w:rsid w:val="002E05BF"/>
    <w:rsid w:val="002E0CBB"/>
    <w:rsid w:val="002E19BD"/>
    <w:rsid w:val="002E72EB"/>
    <w:rsid w:val="002F03C5"/>
    <w:rsid w:val="002F0E86"/>
    <w:rsid w:val="002F1F6D"/>
    <w:rsid w:val="002F56CA"/>
    <w:rsid w:val="00301F4A"/>
    <w:rsid w:val="00310B63"/>
    <w:rsid w:val="00312ADF"/>
    <w:rsid w:val="003139E5"/>
    <w:rsid w:val="00315832"/>
    <w:rsid w:val="00321CA2"/>
    <w:rsid w:val="00322836"/>
    <w:rsid w:val="00322AEF"/>
    <w:rsid w:val="00323D8C"/>
    <w:rsid w:val="00325197"/>
    <w:rsid w:val="00332BB8"/>
    <w:rsid w:val="00334606"/>
    <w:rsid w:val="00351509"/>
    <w:rsid w:val="0035352C"/>
    <w:rsid w:val="00353F3C"/>
    <w:rsid w:val="00360C26"/>
    <w:rsid w:val="00361CAB"/>
    <w:rsid w:val="00362D3D"/>
    <w:rsid w:val="00365332"/>
    <w:rsid w:val="00377A12"/>
    <w:rsid w:val="00392474"/>
    <w:rsid w:val="00396EE5"/>
    <w:rsid w:val="003A4C6B"/>
    <w:rsid w:val="003C0D74"/>
    <w:rsid w:val="003E0C66"/>
    <w:rsid w:val="003E6790"/>
    <w:rsid w:val="003E7452"/>
    <w:rsid w:val="003F14D5"/>
    <w:rsid w:val="003F16AD"/>
    <w:rsid w:val="00410981"/>
    <w:rsid w:val="00411F43"/>
    <w:rsid w:val="004157E7"/>
    <w:rsid w:val="0042442B"/>
    <w:rsid w:val="00424793"/>
    <w:rsid w:val="004375AB"/>
    <w:rsid w:val="00447E5C"/>
    <w:rsid w:val="00456F0F"/>
    <w:rsid w:val="00470192"/>
    <w:rsid w:val="0047081C"/>
    <w:rsid w:val="0047243F"/>
    <w:rsid w:val="00472728"/>
    <w:rsid w:val="0047782E"/>
    <w:rsid w:val="00482251"/>
    <w:rsid w:val="004836AE"/>
    <w:rsid w:val="00484E6B"/>
    <w:rsid w:val="004A3349"/>
    <w:rsid w:val="004B13FC"/>
    <w:rsid w:val="004B290D"/>
    <w:rsid w:val="004B35EE"/>
    <w:rsid w:val="004C12DB"/>
    <w:rsid w:val="004C5F37"/>
    <w:rsid w:val="004D2786"/>
    <w:rsid w:val="004D763D"/>
    <w:rsid w:val="004E1390"/>
    <w:rsid w:val="004E18DF"/>
    <w:rsid w:val="004E1E10"/>
    <w:rsid w:val="004E5A45"/>
    <w:rsid w:val="004E60A2"/>
    <w:rsid w:val="004F174A"/>
    <w:rsid w:val="004F7DCA"/>
    <w:rsid w:val="00503C0D"/>
    <w:rsid w:val="00517E78"/>
    <w:rsid w:val="005223A5"/>
    <w:rsid w:val="00525E21"/>
    <w:rsid w:val="00532883"/>
    <w:rsid w:val="00535700"/>
    <w:rsid w:val="00544BD1"/>
    <w:rsid w:val="005466BB"/>
    <w:rsid w:val="00546CB8"/>
    <w:rsid w:val="0055231C"/>
    <w:rsid w:val="00555434"/>
    <w:rsid w:val="0056003E"/>
    <w:rsid w:val="00566A86"/>
    <w:rsid w:val="00573590"/>
    <w:rsid w:val="00577A85"/>
    <w:rsid w:val="00581202"/>
    <w:rsid w:val="00582453"/>
    <w:rsid w:val="0058791D"/>
    <w:rsid w:val="0059088D"/>
    <w:rsid w:val="005915A2"/>
    <w:rsid w:val="00593869"/>
    <w:rsid w:val="00595240"/>
    <w:rsid w:val="005A0503"/>
    <w:rsid w:val="005A62E9"/>
    <w:rsid w:val="005A7D52"/>
    <w:rsid w:val="005B559F"/>
    <w:rsid w:val="005C62A4"/>
    <w:rsid w:val="005E1A6C"/>
    <w:rsid w:val="005E460C"/>
    <w:rsid w:val="00601255"/>
    <w:rsid w:val="00604541"/>
    <w:rsid w:val="00607089"/>
    <w:rsid w:val="00612EA1"/>
    <w:rsid w:val="00621A63"/>
    <w:rsid w:val="00624B6B"/>
    <w:rsid w:val="0063092E"/>
    <w:rsid w:val="00633249"/>
    <w:rsid w:val="0064155E"/>
    <w:rsid w:val="006425E5"/>
    <w:rsid w:val="006520BF"/>
    <w:rsid w:val="00652529"/>
    <w:rsid w:val="006555F1"/>
    <w:rsid w:val="00656250"/>
    <w:rsid w:val="006618B4"/>
    <w:rsid w:val="00663250"/>
    <w:rsid w:val="00667B1B"/>
    <w:rsid w:val="00670B12"/>
    <w:rsid w:val="00684671"/>
    <w:rsid w:val="0068601D"/>
    <w:rsid w:val="00686B2B"/>
    <w:rsid w:val="0069546A"/>
    <w:rsid w:val="006A430D"/>
    <w:rsid w:val="006A4D6A"/>
    <w:rsid w:val="006A539F"/>
    <w:rsid w:val="006A560D"/>
    <w:rsid w:val="006B32B9"/>
    <w:rsid w:val="006B4D33"/>
    <w:rsid w:val="006B71BB"/>
    <w:rsid w:val="006B7EBE"/>
    <w:rsid w:val="006C0772"/>
    <w:rsid w:val="006C40F6"/>
    <w:rsid w:val="006C5FDA"/>
    <w:rsid w:val="006C7234"/>
    <w:rsid w:val="006C753C"/>
    <w:rsid w:val="006D226C"/>
    <w:rsid w:val="006D6C39"/>
    <w:rsid w:val="006E4D7C"/>
    <w:rsid w:val="006E53F2"/>
    <w:rsid w:val="00700097"/>
    <w:rsid w:val="00700CDD"/>
    <w:rsid w:val="00706A89"/>
    <w:rsid w:val="00715AFF"/>
    <w:rsid w:val="007261CC"/>
    <w:rsid w:val="0073021B"/>
    <w:rsid w:val="00733496"/>
    <w:rsid w:val="00733DD2"/>
    <w:rsid w:val="0073565B"/>
    <w:rsid w:val="00736B3C"/>
    <w:rsid w:val="00736C20"/>
    <w:rsid w:val="00747DC8"/>
    <w:rsid w:val="00761219"/>
    <w:rsid w:val="007634D3"/>
    <w:rsid w:val="00764044"/>
    <w:rsid w:val="007662AE"/>
    <w:rsid w:val="007759CC"/>
    <w:rsid w:val="00785FEF"/>
    <w:rsid w:val="0079775E"/>
    <w:rsid w:val="007A0805"/>
    <w:rsid w:val="007A2E27"/>
    <w:rsid w:val="007B0FA2"/>
    <w:rsid w:val="007B2F62"/>
    <w:rsid w:val="007B43AA"/>
    <w:rsid w:val="007B4716"/>
    <w:rsid w:val="007B518B"/>
    <w:rsid w:val="007B73F8"/>
    <w:rsid w:val="007C00ED"/>
    <w:rsid w:val="007C082D"/>
    <w:rsid w:val="007D4155"/>
    <w:rsid w:val="007D6611"/>
    <w:rsid w:val="007E184D"/>
    <w:rsid w:val="007E1C2B"/>
    <w:rsid w:val="007E2235"/>
    <w:rsid w:val="007F14DA"/>
    <w:rsid w:val="007F7A91"/>
    <w:rsid w:val="008035E5"/>
    <w:rsid w:val="00804FF1"/>
    <w:rsid w:val="008113B6"/>
    <w:rsid w:val="008142A1"/>
    <w:rsid w:val="0081768E"/>
    <w:rsid w:val="008228D7"/>
    <w:rsid w:val="00827C02"/>
    <w:rsid w:val="00830716"/>
    <w:rsid w:val="0083158E"/>
    <w:rsid w:val="00834972"/>
    <w:rsid w:val="008408EB"/>
    <w:rsid w:val="00843731"/>
    <w:rsid w:val="00865726"/>
    <w:rsid w:val="00867125"/>
    <w:rsid w:val="0087215E"/>
    <w:rsid w:val="00873962"/>
    <w:rsid w:val="00874070"/>
    <w:rsid w:val="00875338"/>
    <w:rsid w:val="0087642F"/>
    <w:rsid w:val="00887B4E"/>
    <w:rsid w:val="00896034"/>
    <w:rsid w:val="008A09BC"/>
    <w:rsid w:val="008A45B4"/>
    <w:rsid w:val="008A53FD"/>
    <w:rsid w:val="008A7A19"/>
    <w:rsid w:val="008B3684"/>
    <w:rsid w:val="008B5697"/>
    <w:rsid w:val="008B5EA7"/>
    <w:rsid w:val="008B6FF3"/>
    <w:rsid w:val="008C3BB8"/>
    <w:rsid w:val="008C6E83"/>
    <w:rsid w:val="008E3986"/>
    <w:rsid w:val="008E3B8A"/>
    <w:rsid w:val="008E7C6D"/>
    <w:rsid w:val="008F10E2"/>
    <w:rsid w:val="00900771"/>
    <w:rsid w:val="009032A8"/>
    <w:rsid w:val="00903934"/>
    <w:rsid w:val="009124C0"/>
    <w:rsid w:val="0091288D"/>
    <w:rsid w:val="00912CEB"/>
    <w:rsid w:val="00913301"/>
    <w:rsid w:val="00922C27"/>
    <w:rsid w:val="00930C0B"/>
    <w:rsid w:val="00932C21"/>
    <w:rsid w:val="0093579E"/>
    <w:rsid w:val="009370E2"/>
    <w:rsid w:val="009426BF"/>
    <w:rsid w:val="0095057B"/>
    <w:rsid w:val="00950C2E"/>
    <w:rsid w:val="009511C2"/>
    <w:rsid w:val="00951980"/>
    <w:rsid w:val="009553AF"/>
    <w:rsid w:val="009616E5"/>
    <w:rsid w:val="00962547"/>
    <w:rsid w:val="00963E34"/>
    <w:rsid w:val="009651D1"/>
    <w:rsid w:val="00973488"/>
    <w:rsid w:val="00974EB4"/>
    <w:rsid w:val="00977F10"/>
    <w:rsid w:val="0098005B"/>
    <w:rsid w:val="00985E61"/>
    <w:rsid w:val="00992F47"/>
    <w:rsid w:val="009A394D"/>
    <w:rsid w:val="009B3D6E"/>
    <w:rsid w:val="009B45BB"/>
    <w:rsid w:val="009B7BB5"/>
    <w:rsid w:val="009C3F93"/>
    <w:rsid w:val="009C4A3B"/>
    <w:rsid w:val="009C5B5D"/>
    <w:rsid w:val="009D3607"/>
    <w:rsid w:val="009E23B3"/>
    <w:rsid w:val="009E257F"/>
    <w:rsid w:val="009E275D"/>
    <w:rsid w:val="009E61D5"/>
    <w:rsid w:val="009F752C"/>
    <w:rsid w:val="009F7546"/>
    <w:rsid w:val="00A0095F"/>
    <w:rsid w:val="00A06A42"/>
    <w:rsid w:val="00A1414B"/>
    <w:rsid w:val="00A15738"/>
    <w:rsid w:val="00A170CB"/>
    <w:rsid w:val="00A2086B"/>
    <w:rsid w:val="00A21C5F"/>
    <w:rsid w:val="00A25691"/>
    <w:rsid w:val="00A40D93"/>
    <w:rsid w:val="00A417A6"/>
    <w:rsid w:val="00A43839"/>
    <w:rsid w:val="00A45ADE"/>
    <w:rsid w:val="00A63955"/>
    <w:rsid w:val="00A72D5C"/>
    <w:rsid w:val="00A761B7"/>
    <w:rsid w:val="00A80AEF"/>
    <w:rsid w:val="00A82CAE"/>
    <w:rsid w:val="00A84311"/>
    <w:rsid w:val="00A85D74"/>
    <w:rsid w:val="00A87CEF"/>
    <w:rsid w:val="00A91D43"/>
    <w:rsid w:val="00A93D55"/>
    <w:rsid w:val="00A9425D"/>
    <w:rsid w:val="00A95368"/>
    <w:rsid w:val="00AA4033"/>
    <w:rsid w:val="00AA77E8"/>
    <w:rsid w:val="00AB168F"/>
    <w:rsid w:val="00AB3A99"/>
    <w:rsid w:val="00AB4541"/>
    <w:rsid w:val="00AB47FA"/>
    <w:rsid w:val="00AB626E"/>
    <w:rsid w:val="00AC0D28"/>
    <w:rsid w:val="00AC3C75"/>
    <w:rsid w:val="00AC659B"/>
    <w:rsid w:val="00AD1794"/>
    <w:rsid w:val="00AD5C18"/>
    <w:rsid w:val="00AD7CF7"/>
    <w:rsid w:val="00AE225D"/>
    <w:rsid w:val="00AE71F6"/>
    <w:rsid w:val="00AE7D7A"/>
    <w:rsid w:val="00AF0623"/>
    <w:rsid w:val="00AF0FC2"/>
    <w:rsid w:val="00AF3189"/>
    <w:rsid w:val="00AF6ECF"/>
    <w:rsid w:val="00B02B72"/>
    <w:rsid w:val="00B02B8F"/>
    <w:rsid w:val="00B03481"/>
    <w:rsid w:val="00B052F7"/>
    <w:rsid w:val="00B23B02"/>
    <w:rsid w:val="00B2669A"/>
    <w:rsid w:val="00B318EF"/>
    <w:rsid w:val="00B41CEE"/>
    <w:rsid w:val="00B50082"/>
    <w:rsid w:val="00B51EC9"/>
    <w:rsid w:val="00B54894"/>
    <w:rsid w:val="00B5733B"/>
    <w:rsid w:val="00B6285A"/>
    <w:rsid w:val="00B822BC"/>
    <w:rsid w:val="00B8270F"/>
    <w:rsid w:val="00B83A93"/>
    <w:rsid w:val="00B859D5"/>
    <w:rsid w:val="00B86A9F"/>
    <w:rsid w:val="00B92FFE"/>
    <w:rsid w:val="00B93FCF"/>
    <w:rsid w:val="00B9628F"/>
    <w:rsid w:val="00BA0C7A"/>
    <w:rsid w:val="00BA755D"/>
    <w:rsid w:val="00BB5613"/>
    <w:rsid w:val="00BB6965"/>
    <w:rsid w:val="00BC218E"/>
    <w:rsid w:val="00BC3C32"/>
    <w:rsid w:val="00BD0D5A"/>
    <w:rsid w:val="00BD2B5B"/>
    <w:rsid w:val="00BD64EF"/>
    <w:rsid w:val="00BF2309"/>
    <w:rsid w:val="00BF27AE"/>
    <w:rsid w:val="00BF3450"/>
    <w:rsid w:val="00BF4A14"/>
    <w:rsid w:val="00BF4AAA"/>
    <w:rsid w:val="00BF5253"/>
    <w:rsid w:val="00C02E29"/>
    <w:rsid w:val="00C060EB"/>
    <w:rsid w:val="00C1357C"/>
    <w:rsid w:val="00C143A7"/>
    <w:rsid w:val="00C17BB2"/>
    <w:rsid w:val="00C357A6"/>
    <w:rsid w:val="00C51D7E"/>
    <w:rsid w:val="00C6298B"/>
    <w:rsid w:val="00C6408D"/>
    <w:rsid w:val="00C64FD2"/>
    <w:rsid w:val="00C66FC1"/>
    <w:rsid w:val="00C70FFA"/>
    <w:rsid w:val="00C76BCC"/>
    <w:rsid w:val="00C76E4A"/>
    <w:rsid w:val="00C81AD1"/>
    <w:rsid w:val="00C91D8C"/>
    <w:rsid w:val="00C9500E"/>
    <w:rsid w:val="00C9526F"/>
    <w:rsid w:val="00C952D2"/>
    <w:rsid w:val="00C978D0"/>
    <w:rsid w:val="00CA0DE6"/>
    <w:rsid w:val="00CA2FFC"/>
    <w:rsid w:val="00CA3595"/>
    <w:rsid w:val="00CB58E9"/>
    <w:rsid w:val="00CC12CB"/>
    <w:rsid w:val="00CC5595"/>
    <w:rsid w:val="00CC69F0"/>
    <w:rsid w:val="00CD6D27"/>
    <w:rsid w:val="00CD6D73"/>
    <w:rsid w:val="00CE7ED0"/>
    <w:rsid w:val="00D04D93"/>
    <w:rsid w:val="00D04E2A"/>
    <w:rsid w:val="00D13DBC"/>
    <w:rsid w:val="00D21DBF"/>
    <w:rsid w:val="00D247B6"/>
    <w:rsid w:val="00D35E36"/>
    <w:rsid w:val="00D36009"/>
    <w:rsid w:val="00D36967"/>
    <w:rsid w:val="00D50580"/>
    <w:rsid w:val="00D50E87"/>
    <w:rsid w:val="00D5526F"/>
    <w:rsid w:val="00D5543A"/>
    <w:rsid w:val="00D60DED"/>
    <w:rsid w:val="00D7236C"/>
    <w:rsid w:val="00D7366E"/>
    <w:rsid w:val="00D80DE6"/>
    <w:rsid w:val="00D83DF9"/>
    <w:rsid w:val="00D86EC6"/>
    <w:rsid w:val="00D97629"/>
    <w:rsid w:val="00D9770B"/>
    <w:rsid w:val="00DA192D"/>
    <w:rsid w:val="00DA3DAF"/>
    <w:rsid w:val="00DA4D3D"/>
    <w:rsid w:val="00DA5BBD"/>
    <w:rsid w:val="00DB09B1"/>
    <w:rsid w:val="00DB3440"/>
    <w:rsid w:val="00DB4E80"/>
    <w:rsid w:val="00DC5F9B"/>
    <w:rsid w:val="00DD01D1"/>
    <w:rsid w:val="00DD0EC6"/>
    <w:rsid w:val="00DE4F47"/>
    <w:rsid w:val="00DE7BD5"/>
    <w:rsid w:val="00DF4237"/>
    <w:rsid w:val="00E00487"/>
    <w:rsid w:val="00E05F84"/>
    <w:rsid w:val="00E063BD"/>
    <w:rsid w:val="00E10309"/>
    <w:rsid w:val="00E13353"/>
    <w:rsid w:val="00E1608A"/>
    <w:rsid w:val="00E16657"/>
    <w:rsid w:val="00E21AAA"/>
    <w:rsid w:val="00E2547E"/>
    <w:rsid w:val="00E27F2A"/>
    <w:rsid w:val="00E30C26"/>
    <w:rsid w:val="00E3480F"/>
    <w:rsid w:val="00E373EF"/>
    <w:rsid w:val="00E3744F"/>
    <w:rsid w:val="00E45F0C"/>
    <w:rsid w:val="00E47049"/>
    <w:rsid w:val="00E5367D"/>
    <w:rsid w:val="00E64466"/>
    <w:rsid w:val="00E66955"/>
    <w:rsid w:val="00E77E1B"/>
    <w:rsid w:val="00E84A16"/>
    <w:rsid w:val="00E85FC7"/>
    <w:rsid w:val="00E86C13"/>
    <w:rsid w:val="00EA5EC9"/>
    <w:rsid w:val="00EA7103"/>
    <w:rsid w:val="00EB0D87"/>
    <w:rsid w:val="00EB1366"/>
    <w:rsid w:val="00EB3CB0"/>
    <w:rsid w:val="00EB7861"/>
    <w:rsid w:val="00EB7B87"/>
    <w:rsid w:val="00EC413A"/>
    <w:rsid w:val="00EC54C8"/>
    <w:rsid w:val="00ED1574"/>
    <w:rsid w:val="00ED1BFC"/>
    <w:rsid w:val="00EF0DCA"/>
    <w:rsid w:val="00EF1313"/>
    <w:rsid w:val="00EF2DDE"/>
    <w:rsid w:val="00EF7F9D"/>
    <w:rsid w:val="00F024A6"/>
    <w:rsid w:val="00F0475E"/>
    <w:rsid w:val="00F0731A"/>
    <w:rsid w:val="00F31D2D"/>
    <w:rsid w:val="00F402AE"/>
    <w:rsid w:val="00F42D40"/>
    <w:rsid w:val="00F46B45"/>
    <w:rsid w:val="00F512B8"/>
    <w:rsid w:val="00F517B4"/>
    <w:rsid w:val="00F537C3"/>
    <w:rsid w:val="00F541E1"/>
    <w:rsid w:val="00F5468A"/>
    <w:rsid w:val="00F62416"/>
    <w:rsid w:val="00F7100E"/>
    <w:rsid w:val="00F7429E"/>
    <w:rsid w:val="00F833FA"/>
    <w:rsid w:val="00F928E2"/>
    <w:rsid w:val="00F92F31"/>
    <w:rsid w:val="00F97C44"/>
    <w:rsid w:val="00FB01A0"/>
    <w:rsid w:val="00FB2087"/>
    <w:rsid w:val="00FB29D0"/>
    <w:rsid w:val="00FB456B"/>
    <w:rsid w:val="00FB4765"/>
    <w:rsid w:val="00FB6088"/>
    <w:rsid w:val="00FC02E4"/>
    <w:rsid w:val="00FC0772"/>
    <w:rsid w:val="00FC3714"/>
    <w:rsid w:val="00FC3998"/>
    <w:rsid w:val="00FC3B73"/>
    <w:rsid w:val="00FC694A"/>
    <w:rsid w:val="00FD2BA1"/>
    <w:rsid w:val="00FD2DF6"/>
    <w:rsid w:val="00FE11EE"/>
    <w:rsid w:val="00FF18C4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1BE2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  <w:style w:type="character" w:customStyle="1" w:styleId="fontstyle01">
    <w:name w:val="fontstyle01"/>
    <w:basedOn w:val="a0"/>
    <w:rsid w:val="00FC077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27DA.21A3249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1878</Words>
  <Characters>10708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12561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Карпинский Андрей Кириллович</dc:creator>
  <cp:lastModifiedBy>Демкин Кирилл Юрьевич</cp:lastModifiedBy>
  <cp:revision>42</cp:revision>
  <cp:lastPrinted>2026-07-22T09:30:00Z</cp:lastPrinted>
  <dcterms:created xsi:type="dcterms:W3CDTF">2024-04-05T09:31:00Z</dcterms:created>
  <dcterms:modified xsi:type="dcterms:W3CDTF">2026-07-22T09:30:00Z</dcterms:modified>
</cp:coreProperties>
</file>