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04DD0" w14:textId="70BDE6A2" w:rsidR="000763B6" w:rsidRPr="0043463B" w:rsidRDefault="0043463B" w:rsidP="0043463B">
      <w:pPr>
        <w:jc w:val="center"/>
        <w:rPr>
          <w:b/>
          <w:bCs/>
        </w:rPr>
      </w:pPr>
      <w:r w:rsidRPr="0043463B">
        <w:rPr>
          <w:b/>
          <w:bCs/>
        </w:rPr>
        <w:t>Приложение 1</w:t>
      </w:r>
    </w:p>
    <w:p w14:paraId="4045C312" w14:textId="4F596ADF" w:rsidR="0043463B" w:rsidRDefault="0043463B"/>
    <w:p w14:paraId="3BF6545B" w14:textId="77777777" w:rsidR="0043463B" w:rsidRDefault="0043463B">
      <w:r>
        <w:t xml:space="preserve">Ссылка на производителя (или аналог): </w:t>
      </w:r>
      <w:hyperlink r:id="rId5" w:anchor="construct" w:history="1">
        <w:r>
          <w:rPr>
            <w:rStyle w:val="a3"/>
          </w:rPr>
          <w:t>https://www.shumoekran.ru/catalog/svetoprozrachnyy-ekran/?ysclid=meslcpv</w:t>
        </w:r>
        <w:r>
          <w:rPr>
            <w:rStyle w:val="a3"/>
          </w:rPr>
          <w:t>8</w:t>
        </w:r>
        <w:r>
          <w:rPr>
            <w:rStyle w:val="a3"/>
          </w:rPr>
          <w:t>sf149899350#construct</w:t>
        </w:r>
      </w:hyperlink>
    </w:p>
    <w:p w14:paraId="6583FAFA" w14:textId="77777777" w:rsidR="0043463B" w:rsidRDefault="0043463B">
      <w:r>
        <w:t>Пример:</w:t>
      </w:r>
    </w:p>
    <w:p w14:paraId="3465C4FB" w14:textId="703B2348" w:rsidR="0043463B" w:rsidRDefault="0043463B">
      <w:r>
        <w:rPr>
          <w:noProof/>
        </w:rPr>
        <w:drawing>
          <wp:inline distT="0" distB="0" distL="0" distR="0" wp14:anchorId="586B0E05" wp14:editId="46F294E4">
            <wp:extent cx="4467225" cy="2867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14:paraId="3CA09907" w14:textId="77777777" w:rsidR="0043463B" w:rsidRDefault="0043463B" w:rsidP="0043463B">
      <w:r>
        <w:t xml:space="preserve">По поликарбонату: </w:t>
      </w:r>
    </w:p>
    <w:p w14:paraId="781B6A25" w14:textId="77777777" w:rsidR="0043463B" w:rsidRDefault="0043463B" w:rsidP="0043463B">
      <w:pPr>
        <w:pStyle w:val="a5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Он должен быть монолитный </w:t>
      </w:r>
    </w:p>
    <w:p w14:paraId="4EC40E05" w14:textId="77777777" w:rsidR="0043463B" w:rsidRDefault="0043463B" w:rsidP="0043463B">
      <w:pPr>
        <w:pStyle w:val="a5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Отвечать требованиям раздела ПД ООС1. Толщину подбирает производитель. </w:t>
      </w:r>
    </w:p>
    <w:p w14:paraId="27C573E0" w14:textId="77777777" w:rsidR="0043463B" w:rsidRDefault="0043463B"/>
    <w:sectPr w:rsidR="00434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06776F"/>
    <w:multiLevelType w:val="hybridMultilevel"/>
    <w:tmpl w:val="9034A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FAA"/>
    <w:rsid w:val="00051FAA"/>
    <w:rsid w:val="00430CFC"/>
    <w:rsid w:val="0043463B"/>
    <w:rsid w:val="0073257A"/>
    <w:rsid w:val="00783072"/>
    <w:rsid w:val="00B2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A08A6"/>
  <w15:chartTrackingRefBased/>
  <w15:docId w15:val="{49FD877B-2FFE-41C7-9785-A62C1A1B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463B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43463B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43463B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8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3.jpg@01DCF42F.8166CAF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shumoekran.ru/catalog/svetoprozrachnyy-ekran/?ysclid=meslcpv8sf14989935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Цурупал Иван Андреевич</dc:creator>
  <cp:keywords/>
  <dc:description/>
  <cp:lastModifiedBy>Цурупал Иван Андреевич</cp:lastModifiedBy>
  <cp:revision>2</cp:revision>
  <dcterms:created xsi:type="dcterms:W3CDTF">2026-06-04T11:41:00Z</dcterms:created>
  <dcterms:modified xsi:type="dcterms:W3CDTF">2026-06-04T11:42:00Z</dcterms:modified>
</cp:coreProperties>
</file>