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1A6C20A5" w:rsidR="00AA6AE7" w:rsidRDefault="001A0B8C" w:rsidP="00AA6AE7">
      <w:pPr>
        <w:jc w:val="center"/>
      </w:pPr>
      <w:r>
        <w:rPr>
          <w:noProof/>
        </w:rPr>
        <w:drawing>
          <wp:inline distT="0" distB="0" distL="0" distR="0" wp14:anchorId="412D0E8B" wp14:editId="7893B19A">
            <wp:extent cx="1533525" cy="1409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5FDF257E" w14:textId="43888A4F" w:rsidR="00F65DA2" w:rsidRDefault="007577F4" w:rsidP="00251F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r w:rsidR="00595DBB">
        <w:rPr>
          <w:rFonts w:ascii="Times New Roman" w:hAnsi="Times New Roman"/>
          <w:b/>
        </w:rPr>
        <w:t>по прокладке</w:t>
      </w:r>
      <w:r w:rsidR="00E94950" w:rsidRPr="00E94950">
        <w:rPr>
          <w:rFonts w:ascii="Times New Roman" w:hAnsi="Times New Roman"/>
          <w:b/>
          <w:color w:val="FF0000"/>
        </w:rPr>
        <w:t xml:space="preserve"> </w:t>
      </w:r>
      <w:r w:rsidR="00E94950" w:rsidRPr="00AA62AE">
        <w:rPr>
          <w:rFonts w:ascii="Times New Roman" w:hAnsi="Times New Roman"/>
          <w:b/>
        </w:rPr>
        <w:t>внеплощадочных</w:t>
      </w:r>
      <w:r w:rsidR="00E94950" w:rsidRPr="00595DBB">
        <w:rPr>
          <w:rFonts w:ascii="Times New Roman" w:hAnsi="Times New Roman"/>
          <w:b/>
        </w:rPr>
        <w:t xml:space="preserve"> сетей </w:t>
      </w:r>
      <w:r w:rsidR="00E94950">
        <w:rPr>
          <w:rFonts w:ascii="Times New Roman" w:hAnsi="Times New Roman"/>
          <w:b/>
        </w:rPr>
        <w:t>ливневой кана</w:t>
      </w:r>
      <w:r w:rsidR="00E94950" w:rsidRPr="00595DBB">
        <w:rPr>
          <w:rFonts w:ascii="Times New Roman" w:hAnsi="Times New Roman"/>
          <w:b/>
        </w:rPr>
        <w:t xml:space="preserve">лизации </w:t>
      </w:r>
      <w:r w:rsidR="00E94950">
        <w:rPr>
          <w:rFonts w:ascii="Times New Roman" w:hAnsi="Times New Roman"/>
          <w:b/>
        </w:rPr>
        <w:t xml:space="preserve"> </w:t>
      </w:r>
      <w:r w:rsidR="00E94950" w:rsidRPr="00595DBB">
        <w:rPr>
          <w:rFonts w:ascii="Times New Roman" w:hAnsi="Times New Roman"/>
          <w:b/>
        </w:rPr>
        <w:t>К2</w:t>
      </w:r>
      <w:r w:rsidR="00E94950">
        <w:rPr>
          <w:rFonts w:ascii="Times New Roman" w:hAnsi="Times New Roman"/>
          <w:b/>
        </w:rPr>
        <w:t xml:space="preserve">, в </w:t>
      </w:r>
      <w:r w:rsidR="00E94950" w:rsidRPr="00AA62AE">
        <w:rPr>
          <w:rFonts w:ascii="Times New Roman" w:hAnsi="Times New Roman"/>
          <w:b/>
        </w:rPr>
        <w:t xml:space="preserve">интервале  от  К2-7 до  колодца К2-Вр (с устройством  крепления стен траншей и котлованов при необходимости), а также прокладке внутриплощадочных сетей К2 в интервале </w:t>
      </w:r>
      <w:r w:rsidR="00E94950" w:rsidRPr="00AA62AE">
        <w:rPr>
          <w:rFonts w:ascii="Times New Roman" w:hAnsi="Times New Roman"/>
        </w:rPr>
        <w:t xml:space="preserve">К-4 до К7 </w:t>
      </w:r>
      <w:r w:rsidR="00E94950" w:rsidRPr="00AA62AE">
        <w:rPr>
          <w:rFonts w:ascii="Times New Roman" w:hAnsi="Times New Roman"/>
          <w:b/>
        </w:rPr>
        <w:t>(без установки колодца  К6) , дооснащением проложенной внутриплощадочной сети К2 со сдачей в эксплуатацию всей сети  в объеме проекта</w:t>
      </w:r>
      <w:r w:rsidR="00E94950" w:rsidRPr="00AA62AE">
        <w:rPr>
          <w:rFonts w:ascii="Times New Roman" w:hAnsi="Times New Roman"/>
        </w:rPr>
        <w:t xml:space="preserve"> </w:t>
      </w:r>
      <w:r w:rsidR="00E94950" w:rsidRPr="00AA62AE">
        <w:rPr>
          <w:rFonts w:ascii="Times New Roman" w:hAnsi="Times New Roman"/>
          <w:b/>
          <w:bCs/>
        </w:rPr>
        <w:t>ТП-0410-23</w:t>
      </w:r>
      <w:r w:rsidR="00E94950" w:rsidRPr="00AA62AE">
        <w:rPr>
          <w:rFonts w:ascii="Times New Roman" w:hAnsi="Times New Roman"/>
          <w:b/>
        </w:rPr>
        <w:t xml:space="preserve"> </w:t>
      </w:r>
      <w:r w:rsidR="00595DBB">
        <w:rPr>
          <w:rFonts w:ascii="Times New Roman" w:hAnsi="Times New Roman"/>
          <w:b/>
        </w:rPr>
        <w:t xml:space="preserve"> </w:t>
      </w:r>
      <w:r w:rsidR="00251FB8" w:rsidRPr="00251FB8">
        <w:rPr>
          <w:rFonts w:ascii="Times New Roman" w:hAnsi="Times New Roman"/>
          <w:b/>
        </w:rPr>
        <w:t>на объекте: "Гостиница, расположенная по адресу: Москва, ул. Электродная, вл.2А"</w:t>
      </w:r>
      <w:r w:rsidR="00F65DA2" w:rsidRPr="00F65DA2">
        <w:rPr>
          <w:rFonts w:ascii="Times New Roman" w:hAnsi="Times New Roman"/>
          <w:b/>
        </w:rPr>
        <w:t xml:space="preserve"> </w:t>
      </w:r>
      <w:r w:rsidR="00F65DA2">
        <w:rPr>
          <w:rFonts w:ascii="Times New Roman" w:hAnsi="Times New Roman"/>
          <w:b/>
        </w:rPr>
        <w:t>,</w:t>
      </w:r>
      <w:r w:rsidR="00251FB8" w:rsidRPr="00251FB8">
        <w:rPr>
          <w:rFonts w:ascii="Times New Roman" w:hAnsi="Times New Roman"/>
          <w:b/>
        </w:rPr>
        <w:t xml:space="preserve"> </w:t>
      </w:r>
      <w:r w:rsidR="00251FB8">
        <w:rPr>
          <w:rFonts w:ascii="Times New Roman" w:hAnsi="Times New Roman"/>
          <w:b/>
        </w:rPr>
        <w:t xml:space="preserve">сдаче выполненных работ </w:t>
      </w:r>
      <w:r w:rsidR="00251FB8" w:rsidRPr="008E01F7">
        <w:rPr>
          <w:rFonts w:ascii="Times New Roman" w:hAnsi="Times New Roman"/>
          <w:b/>
        </w:rPr>
        <w:t>надзорным органам, ресурсоснабжающей организации</w:t>
      </w:r>
      <w:r w:rsidR="00251FB8">
        <w:rPr>
          <w:rFonts w:ascii="Times New Roman" w:hAnsi="Times New Roman"/>
          <w:b/>
        </w:rPr>
        <w:t>, передачей построенной инженерной сети эксплуатирующей организации.</w:t>
      </w:r>
    </w:p>
    <w:p w14:paraId="1CFA36F0" w14:textId="50690746" w:rsidR="00C32840" w:rsidRDefault="00595DBB" w:rsidP="00EB6BE8">
      <w:pPr>
        <w:jc w:val="center"/>
        <w:rPr>
          <w:rFonts w:ascii="Times New Roman" w:hAnsi="Times New Roman"/>
          <w:b/>
        </w:rPr>
      </w:pPr>
      <w:r w:rsidRPr="00595DBB">
        <w:rPr>
          <w:rFonts w:ascii="Times New Roman" w:hAnsi="Times New Roman"/>
          <w:b/>
        </w:rPr>
        <w:t xml:space="preserve"> </w:t>
      </w:r>
    </w:p>
    <w:p w14:paraId="6ABE62EC" w14:textId="77777777" w:rsidR="006D22F6" w:rsidRPr="00B51EC9" w:rsidRDefault="006D22F6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023EB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66B99B3" w14:textId="6634103A" w:rsidR="00840DBB" w:rsidRPr="00205E61" w:rsidRDefault="00D47215" w:rsidP="00E94950">
            <w:pPr>
              <w:pStyle w:val="a4"/>
              <w:tabs>
                <w:tab w:val="left" w:pos="2187"/>
              </w:tabs>
              <w:ind w:left="268"/>
              <w:rPr>
                <w:rFonts w:ascii="Times New Roman" w:hAnsi="Times New Roman"/>
                <w:color w:val="000000" w:themeColor="text1"/>
              </w:rPr>
            </w:pPr>
            <w:r w:rsidRPr="00AA62AE">
              <w:rPr>
                <w:rFonts w:ascii="Times New Roman" w:hAnsi="Times New Roman"/>
                <w:b/>
              </w:rPr>
              <w:t xml:space="preserve">Полный комплекс работ </w:t>
            </w:r>
            <w:r w:rsidR="00E40D58" w:rsidRPr="00AA62AE">
              <w:rPr>
                <w:rFonts w:ascii="Times New Roman" w:hAnsi="Times New Roman"/>
                <w:b/>
              </w:rPr>
              <w:t xml:space="preserve">по прокладке </w:t>
            </w:r>
            <w:r w:rsidR="005E29AC" w:rsidRPr="00AA62AE">
              <w:rPr>
                <w:rFonts w:ascii="Times New Roman" w:hAnsi="Times New Roman"/>
                <w:b/>
              </w:rPr>
              <w:t xml:space="preserve"> </w:t>
            </w:r>
            <w:bookmarkStart w:id="1" w:name="_Hlk221714628"/>
            <w:r w:rsidR="005E29AC" w:rsidRPr="00AA62AE">
              <w:rPr>
                <w:rFonts w:ascii="Times New Roman" w:hAnsi="Times New Roman"/>
                <w:b/>
              </w:rPr>
              <w:t>вне</w:t>
            </w:r>
            <w:r w:rsidR="00A606B1" w:rsidRPr="00AA62AE">
              <w:rPr>
                <w:rFonts w:ascii="Times New Roman" w:hAnsi="Times New Roman"/>
                <w:b/>
              </w:rPr>
              <w:t xml:space="preserve">площадочных сетей ливневой канализации </w:t>
            </w:r>
            <w:r w:rsidR="005E29AC" w:rsidRPr="00AA62AE">
              <w:rPr>
                <w:rFonts w:ascii="Times New Roman" w:hAnsi="Times New Roman"/>
                <w:b/>
              </w:rPr>
              <w:t xml:space="preserve"> </w:t>
            </w:r>
            <w:r w:rsidR="00A606B1" w:rsidRPr="00AA62AE">
              <w:rPr>
                <w:rFonts w:ascii="Times New Roman" w:hAnsi="Times New Roman"/>
                <w:b/>
              </w:rPr>
              <w:t>К2</w:t>
            </w:r>
            <w:r w:rsidR="00F65DA2" w:rsidRPr="00AA62AE">
              <w:rPr>
                <w:rFonts w:ascii="Times New Roman" w:hAnsi="Times New Roman"/>
                <w:b/>
              </w:rPr>
              <w:t>,</w:t>
            </w:r>
            <w:r w:rsidR="00093D34" w:rsidRPr="00AA62AE">
              <w:rPr>
                <w:rFonts w:ascii="Times New Roman" w:hAnsi="Times New Roman"/>
                <w:b/>
              </w:rPr>
              <w:t xml:space="preserve"> в интервале </w:t>
            </w:r>
            <w:r w:rsidR="00251FB8" w:rsidRPr="00AA62AE">
              <w:rPr>
                <w:rFonts w:ascii="Times New Roman" w:hAnsi="Times New Roman"/>
                <w:b/>
              </w:rPr>
              <w:t xml:space="preserve"> от  К2-7</w:t>
            </w:r>
            <w:r w:rsidR="00395398" w:rsidRPr="00AA62AE">
              <w:rPr>
                <w:rFonts w:ascii="Times New Roman" w:hAnsi="Times New Roman"/>
                <w:b/>
              </w:rPr>
              <w:t xml:space="preserve"> </w:t>
            </w:r>
            <w:r w:rsidR="00251FB8" w:rsidRPr="00AA62AE">
              <w:rPr>
                <w:rFonts w:ascii="Times New Roman" w:hAnsi="Times New Roman"/>
                <w:b/>
              </w:rPr>
              <w:t>до  колодца К2</w:t>
            </w:r>
            <w:r w:rsidR="005E29AC" w:rsidRPr="00AA62AE">
              <w:rPr>
                <w:rFonts w:ascii="Times New Roman" w:hAnsi="Times New Roman"/>
                <w:b/>
              </w:rPr>
              <w:t>-Вр</w:t>
            </w:r>
            <w:r w:rsidR="00251FB8" w:rsidRPr="00AA62AE">
              <w:rPr>
                <w:rFonts w:ascii="Times New Roman" w:hAnsi="Times New Roman"/>
                <w:b/>
              </w:rPr>
              <w:t xml:space="preserve"> (с устройством  крепления стен траншей и котлованов при необходимости)</w:t>
            </w:r>
            <w:r w:rsidR="005E29AC" w:rsidRPr="00AA62AE">
              <w:rPr>
                <w:rFonts w:ascii="Times New Roman" w:hAnsi="Times New Roman"/>
                <w:b/>
              </w:rPr>
              <w:t xml:space="preserve">, а также прокладке внутриплощадочных сетей К2 в интервале </w:t>
            </w:r>
            <w:r w:rsidR="00E94950" w:rsidRPr="00AA62AE">
              <w:rPr>
                <w:rFonts w:ascii="Times New Roman" w:hAnsi="Times New Roman"/>
              </w:rPr>
              <w:t xml:space="preserve">К-4 до К-7 </w:t>
            </w:r>
            <w:r w:rsidR="005E29AC" w:rsidRPr="00AA62AE">
              <w:rPr>
                <w:rFonts w:ascii="Times New Roman" w:hAnsi="Times New Roman"/>
                <w:b/>
              </w:rPr>
              <w:t xml:space="preserve">(без установки колодца  К6) , дооснащением </w:t>
            </w:r>
            <w:r w:rsidR="00E94950" w:rsidRPr="00AA62AE">
              <w:rPr>
                <w:rFonts w:ascii="Times New Roman" w:hAnsi="Times New Roman"/>
                <w:b/>
              </w:rPr>
              <w:t xml:space="preserve">проложенной </w:t>
            </w:r>
            <w:r w:rsidR="005E29AC" w:rsidRPr="00AA62AE">
              <w:rPr>
                <w:rFonts w:ascii="Times New Roman" w:hAnsi="Times New Roman"/>
                <w:b/>
              </w:rPr>
              <w:t>внутриплощадочной сети К2</w:t>
            </w:r>
            <w:r w:rsidR="00E94950" w:rsidRPr="00AA62AE">
              <w:rPr>
                <w:rFonts w:ascii="Times New Roman" w:hAnsi="Times New Roman"/>
                <w:b/>
              </w:rPr>
              <w:t xml:space="preserve"> со сдачей в эксплуатацию всей сети  в объеме проекта</w:t>
            </w:r>
            <w:r w:rsidR="00E94950" w:rsidRPr="00AA62AE">
              <w:rPr>
                <w:rFonts w:ascii="Times New Roman" w:hAnsi="Times New Roman"/>
              </w:rPr>
              <w:t xml:space="preserve"> ТП-0410-23</w:t>
            </w:r>
            <w:r w:rsidR="00E94950" w:rsidRPr="00AA62AE">
              <w:rPr>
                <w:rFonts w:ascii="Times New Roman" w:hAnsi="Times New Roman"/>
                <w:b/>
              </w:rPr>
              <w:t xml:space="preserve"> </w:t>
            </w:r>
            <w:bookmarkEnd w:id="1"/>
            <w:r w:rsidR="00251FB8" w:rsidRPr="00AA62AE">
              <w:rPr>
                <w:rFonts w:ascii="Times New Roman" w:hAnsi="Times New Roman"/>
                <w:b/>
              </w:rPr>
              <w:t xml:space="preserve"> </w:t>
            </w:r>
            <w:r w:rsidR="00251FB8" w:rsidRPr="00251FB8">
              <w:rPr>
                <w:rFonts w:ascii="Times New Roman" w:hAnsi="Times New Roman"/>
                <w:b/>
              </w:rPr>
              <w:t>на объекте: "Гостиница, расположенная по адресу: Москва, ул. Электродная, вл.2А" , сдаче выполненных работ надзорным органам, ресурсоснабжающей организации, передачей построенной инженерной сети эксплуатирующей организации.</w:t>
            </w:r>
          </w:p>
        </w:tc>
      </w:tr>
      <w:bookmarkEnd w:id="0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23ED9BBA" w:rsidR="00CD6D73" w:rsidRPr="00E55A46" w:rsidRDefault="004B75A5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4B75A5">
              <w:rPr>
                <w:rFonts w:ascii="Times New Roman" w:hAnsi="Times New Roman"/>
              </w:rPr>
              <w:t xml:space="preserve">г. Москва, </w:t>
            </w:r>
            <w:r w:rsidR="00595DBB">
              <w:rPr>
                <w:rFonts w:ascii="Times New Roman" w:hAnsi="Times New Roman"/>
              </w:rPr>
              <w:t>ул. Электродная, вл. 2а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1CE0EE2A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5726A76B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</w:t>
            </w:r>
            <w:r w:rsidRPr="009907E6">
              <w:rPr>
                <w:rFonts w:ascii="Times New Roman" w:hAnsi="Times New Roman"/>
                <w:color w:val="000000" w:themeColor="text1"/>
              </w:rPr>
              <w:t xml:space="preserve">более </w:t>
            </w:r>
            <w:r w:rsidR="00A11CBB" w:rsidRPr="006D22F6">
              <w:rPr>
                <w:rFonts w:ascii="Times New Roman" w:hAnsi="Times New Roman"/>
                <w:color w:val="000000" w:themeColor="text1"/>
              </w:rPr>
              <w:t>47</w:t>
            </w:r>
            <w:r w:rsidR="00A11CBB">
              <w:rPr>
                <w:rFonts w:ascii="Times New Roman" w:hAnsi="Times New Roman"/>
                <w:color w:val="FF0000"/>
              </w:rPr>
              <w:t xml:space="preserve"> </w:t>
            </w:r>
            <w:r w:rsidR="00920823" w:rsidRPr="009907E6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8E01F7">
        <w:trPr>
          <w:trHeight w:val="501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402F9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402F9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E402F9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60047886" w14:textId="04407813" w:rsidR="00414B52" w:rsidRPr="00414B52" w:rsidRDefault="00A11CBB" w:rsidP="00E402F9">
            <w:pPr>
              <w:pStyle w:val="a4"/>
              <w:tabs>
                <w:tab w:val="left" w:pos="2187"/>
              </w:tabs>
              <w:ind w:left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ТП-0410-23</w:t>
            </w:r>
          </w:p>
          <w:p w14:paraId="1113F825" w14:textId="27358075" w:rsidR="00AA62AE" w:rsidRDefault="00AA62AE" w:rsidP="00A11CBB">
            <w:pPr>
              <w:pStyle w:val="a4"/>
              <w:tabs>
                <w:tab w:val="left" w:pos="2187"/>
              </w:tabs>
              <w:ind w:left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2251.Р. ДР/ГИ типовой узел ввода труб в здание. </w:t>
            </w:r>
          </w:p>
          <w:p w14:paraId="6AEEA8EE" w14:textId="77777777" w:rsidR="00AA62AE" w:rsidRPr="00AA62AE" w:rsidRDefault="00AA62AE" w:rsidP="00AA62AE">
            <w:pPr>
              <w:pStyle w:val="a4"/>
              <w:tabs>
                <w:tab w:val="left" w:pos="2187"/>
              </w:tabs>
              <w:ind w:left="268"/>
              <w:rPr>
                <w:rFonts w:ascii="Times New Roman" w:hAnsi="Times New Roman"/>
              </w:rPr>
            </w:pPr>
            <w:r w:rsidRPr="00AA62AE">
              <w:rPr>
                <w:rFonts w:ascii="Times New Roman" w:hAnsi="Times New Roman"/>
              </w:rPr>
              <w:lastRenderedPageBreak/>
              <w:t>ГЭ-0402/6202-ПОДД</w:t>
            </w:r>
          </w:p>
          <w:p w14:paraId="1EBDC8B0" w14:textId="46236A66" w:rsidR="005E29AC" w:rsidRPr="003A5040" w:rsidRDefault="005E29AC" w:rsidP="00AA62AE">
            <w:pPr>
              <w:pStyle w:val="a4"/>
              <w:tabs>
                <w:tab w:val="left" w:pos="2187"/>
              </w:tabs>
              <w:ind w:left="268"/>
              <w:rPr>
                <w:rFonts w:ascii="Times New Roman" w:hAnsi="Times New Roman"/>
              </w:rPr>
            </w:pP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360627BB" w:rsidR="003023EB" w:rsidRPr="008E01F7" w:rsidRDefault="003023EB" w:rsidP="005E29AC">
            <w:pPr>
              <w:pStyle w:val="a4"/>
              <w:tabs>
                <w:tab w:val="left" w:pos="2187"/>
              </w:tabs>
              <w:ind w:left="268"/>
              <w:rPr>
                <w:rFonts w:ascii="Times New Roman" w:hAnsi="Times New Roman"/>
                <w:bCs/>
              </w:rPr>
            </w:pPr>
            <w:r w:rsidRPr="008E01F7">
              <w:rPr>
                <w:rFonts w:ascii="Times New Roman" w:hAnsi="Times New Roman"/>
              </w:rPr>
              <w:t xml:space="preserve">Разработать коммерческое предложение на выполнение комплекса </w:t>
            </w:r>
            <w:r w:rsidR="000C3CC1" w:rsidRPr="00AA62AE">
              <w:rPr>
                <w:rFonts w:ascii="Times New Roman" w:hAnsi="Times New Roman"/>
                <w:bCs/>
              </w:rPr>
              <w:t>по</w:t>
            </w:r>
            <w:r w:rsidR="005E29AC" w:rsidRPr="00AA62AE">
              <w:rPr>
                <w:rFonts w:ascii="Times New Roman" w:hAnsi="Times New Roman"/>
                <w:b/>
              </w:rPr>
              <w:t xml:space="preserve"> </w:t>
            </w:r>
            <w:r w:rsidR="005E29AC" w:rsidRPr="00AA62AE">
              <w:rPr>
                <w:rFonts w:ascii="Times New Roman" w:hAnsi="Times New Roman"/>
              </w:rPr>
              <w:t xml:space="preserve">прокладке  внеплощадочных сетей ливневой канализации  К2, в интервале  от  К2-7 до  колодца К2-Вр (с устройством  крепления стен траншей и котлованов при необходимости), а также прокладке внутриплощадочных сетей К2 в интервале </w:t>
            </w:r>
            <w:r w:rsidR="00E94950" w:rsidRPr="00AA62AE">
              <w:rPr>
                <w:rFonts w:ascii="Times New Roman" w:hAnsi="Times New Roman"/>
              </w:rPr>
              <w:t>К</w:t>
            </w:r>
            <w:r w:rsidR="005E29AC" w:rsidRPr="00AA62AE">
              <w:rPr>
                <w:rFonts w:ascii="Times New Roman" w:hAnsi="Times New Roman"/>
              </w:rPr>
              <w:t xml:space="preserve">-4 до </w:t>
            </w:r>
            <w:r w:rsidR="00E94950" w:rsidRPr="00AA62AE">
              <w:rPr>
                <w:rFonts w:ascii="Times New Roman" w:hAnsi="Times New Roman"/>
              </w:rPr>
              <w:t>К7</w:t>
            </w:r>
            <w:r w:rsidR="005E29AC" w:rsidRPr="00AA62AE">
              <w:rPr>
                <w:rFonts w:ascii="Times New Roman" w:hAnsi="Times New Roman"/>
              </w:rPr>
              <w:t xml:space="preserve"> (без установки колодца  К6) , дооснащением внутриплощадочной сети К2</w:t>
            </w:r>
            <w:r w:rsidR="000C3CC1" w:rsidRPr="00AA62AE">
              <w:rPr>
                <w:rFonts w:ascii="Times New Roman" w:hAnsi="Times New Roman"/>
              </w:rPr>
              <w:t xml:space="preserve"> </w:t>
            </w:r>
            <w:r w:rsidR="00591066" w:rsidRPr="00AA62AE">
              <w:rPr>
                <w:rFonts w:ascii="Times New Roman" w:hAnsi="Times New Roman"/>
                <w:bCs/>
              </w:rPr>
              <w:t xml:space="preserve">(в том числе выпусков) </w:t>
            </w:r>
            <w:r w:rsidR="00834B47" w:rsidRPr="00AA62AE">
              <w:rPr>
                <w:rFonts w:ascii="Times New Roman" w:hAnsi="Times New Roman"/>
                <w:bCs/>
              </w:rPr>
              <w:t xml:space="preserve">с устройством </w:t>
            </w:r>
            <w:r w:rsidR="002B6128" w:rsidRPr="00AA62AE">
              <w:rPr>
                <w:rFonts w:ascii="Times New Roman" w:hAnsi="Times New Roman"/>
                <w:bCs/>
              </w:rPr>
              <w:t>ш</w:t>
            </w:r>
            <w:r w:rsidR="00834B47" w:rsidRPr="00AA62AE">
              <w:rPr>
                <w:rFonts w:ascii="Times New Roman" w:hAnsi="Times New Roman"/>
                <w:bCs/>
              </w:rPr>
              <w:t>пунта при необходимости</w:t>
            </w:r>
            <w:r w:rsidR="000C3CC1" w:rsidRPr="00AA62AE">
              <w:rPr>
                <w:rFonts w:ascii="Times New Roman" w:hAnsi="Times New Roman"/>
                <w:bCs/>
              </w:rPr>
              <w:t xml:space="preserve">, сдаче </w:t>
            </w:r>
            <w:r w:rsidR="005E29AC" w:rsidRPr="00AA62AE">
              <w:rPr>
                <w:rFonts w:ascii="Times New Roman" w:hAnsi="Times New Roman"/>
                <w:bCs/>
              </w:rPr>
              <w:t xml:space="preserve">всей сети (внутри и внеплощадочной ) в полном объеме проекта </w:t>
            </w:r>
            <w:r w:rsidR="005E29AC" w:rsidRPr="00AA62AE">
              <w:rPr>
                <w:rFonts w:ascii="Times New Roman" w:hAnsi="Times New Roman"/>
              </w:rPr>
              <w:t xml:space="preserve">ТП-0410-23 </w:t>
            </w:r>
            <w:r w:rsidR="00531863" w:rsidRPr="00AA62AE">
              <w:rPr>
                <w:rFonts w:ascii="Times New Roman" w:hAnsi="Times New Roman"/>
                <w:bCs/>
              </w:rPr>
              <w:t xml:space="preserve"> </w:t>
            </w:r>
            <w:r w:rsidR="000C3CC1" w:rsidRPr="00AA62AE">
              <w:rPr>
                <w:rFonts w:ascii="Times New Roman" w:hAnsi="Times New Roman"/>
                <w:bCs/>
              </w:rPr>
              <w:t>надзорным органам, ресурсоснабжающей организации</w:t>
            </w:r>
            <w:r w:rsidR="00271BE2" w:rsidRPr="00AA62AE">
              <w:rPr>
                <w:rFonts w:ascii="Times New Roman" w:hAnsi="Times New Roman"/>
                <w:bCs/>
              </w:rPr>
              <w:t xml:space="preserve"> </w:t>
            </w:r>
            <w:r w:rsidR="000C3CC1" w:rsidRPr="00AA62AE">
              <w:rPr>
                <w:rFonts w:ascii="Times New Roman" w:hAnsi="Times New Roman"/>
                <w:bCs/>
              </w:rPr>
              <w:t>(с</w:t>
            </w:r>
            <w:r w:rsidR="00A606B1" w:rsidRPr="00AA62AE">
              <w:rPr>
                <w:rFonts w:ascii="Times New Roman" w:hAnsi="Times New Roman"/>
                <w:bCs/>
              </w:rPr>
              <w:t xml:space="preserve"> участием в</w:t>
            </w:r>
            <w:r w:rsidR="000C3CC1" w:rsidRPr="00AA62AE">
              <w:rPr>
                <w:rFonts w:ascii="Times New Roman" w:hAnsi="Times New Roman"/>
                <w:bCs/>
              </w:rPr>
              <w:t xml:space="preserve"> получени</w:t>
            </w:r>
            <w:r w:rsidR="00A606B1" w:rsidRPr="00AA62AE">
              <w:rPr>
                <w:rFonts w:ascii="Times New Roman" w:hAnsi="Times New Roman"/>
                <w:bCs/>
              </w:rPr>
              <w:t>и</w:t>
            </w:r>
            <w:r w:rsidR="000C3CC1" w:rsidRPr="00AA62AE">
              <w:rPr>
                <w:rFonts w:ascii="Times New Roman" w:hAnsi="Times New Roman"/>
                <w:bCs/>
              </w:rPr>
              <w:t xml:space="preserve"> </w:t>
            </w:r>
            <w:r w:rsidR="000A756B" w:rsidRPr="00AA62AE">
              <w:rPr>
                <w:rFonts w:ascii="Times New Roman" w:hAnsi="Times New Roman"/>
                <w:bCs/>
              </w:rPr>
              <w:t xml:space="preserve">Акта </w:t>
            </w:r>
            <w:r w:rsidR="00BF6335" w:rsidRPr="00AA62AE">
              <w:rPr>
                <w:rFonts w:ascii="Times New Roman" w:hAnsi="Times New Roman"/>
                <w:bCs/>
              </w:rPr>
              <w:t>техприсоединения ГУП Мосводосток</w:t>
            </w:r>
            <w:r w:rsidR="00AA62AE">
              <w:rPr>
                <w:rFonts w:ascii="Times New Roman" w:hAnsi="Times New Roman"/>
                <w:bCs/>
              </w:rPr>
              <w:t xml:space="preserve"> и справки о выполнении ТУ</w:t>
            </w:r>
            <w:r w:rsidR="000C3CC1" w:rsidRPr="00AA62AE">
              <w:rPr>
                <w:rFonts w:ascii="Times New Roman" w:hAnsi="Times New Roman"/>
                <w:bCs/>
              </w:rPr>
              <w:t>)</w:t>
            </w:r>
            <w:r w:rsidR="00BF6335" w:rsidRPr="00AA62AE">
              <w:rPr>
                <w:rFonts w:ascii="Times New Roman" w:hAnsi="Times New Roman"/>
                <w:bCs/>
              </w:rPr>
              <w:t>,</w:t>
            </w:r>
            <w:r w:rsidR="000C3CC1" w:rsidRPr="00AA62AE">
              <w:rPr>
                <w:rFonts w:ascii="Times New Roman" w:hAnsi="Times New Roman"/>
                <w:bCs/>
              </w:rPr>
              <w:t xml:space="preserve"> </w:t>
            </w:r>
            <w:r w:rsidR="00A13C93" w:rsidRPr="00AA62AE">
              <w:rPr>
                <w:rFonts w:ascii="Times New Roman" w:hAnsi="Times New Roman"/>
                <w:bCs/>
              </w:rPr>
              <w:t xml:space="preserve">получение положительного </w:t>
            </w:r>
            <w:r w:rsidR="00A13C93">
              <w:rPr>
                <w:rFonts w:ascii="Times New Roman" w:hAnsi="Times New Roman"/>
                <w:bCs/>
              </w:rPr>
              <w:t xml:space="preserve">заключения по исполнительной документации в ГБУ «Мосгоргеотрест», </w:t>
            </w:r>
            <w:r w:rsidR="000C3CC1" w:rsidRPr="000C3CC1">
              <w:rPr>
                <w:rFonts w:ascii="Times New Roman" w:hAnsi="Times New Roman"/>
                <w:bCs/>
              </w:rPr>
              <w:t>передач</w:t>
            </w:r>
            <w:r w:rsidR="00BF6335">
              <w:rPr>
                <w:rFonts w:ascii="Times New Roman" w:hAnsi="Times New Roman"/>
                <w:bCs/>
              </w:rPr>
              <w:t>а</w:t>
            </w:r>
            <w:r w:rsidR="000C3CC1" w:rsidRPr="000C3CC1">
              <w:rPr>
                <w:rFonts w:ascii="Times New Roman" w:hAnsi="Times New Roman"/>
                <w:bCs/>
              </w:rPr>
              <w:t xml:space="preserve"> </w:t>
            </w:r>
            <w:r w:rsidR="00BF6335">
              <w:rPr>
                <w:rFonts w:ascii="Times New Roman" w:hAnsi="Times New Roman"/>
                <w:bCs/>
              </w:rPr>
              <w:t>построенных</w:t>
            </w:r>
            <w:r w:rsidR="000C3CC1" w:rsidRPr="000C3CC1">
              <w:rPr>
                <w:rFonts w:ascii="Times New Roman" w:hAnsi="Times New Roman"/>
                <w:bCs/>
              </w:rPr>
              <w:t xml:space="preserve"> инженерных сетей эксплуатирующ</w:t>
            </w:r>
            <w:r w:rsidR="00BF6335">
              <w:rPr>
                <w:rFonts w:ascii="Times New Roman" w:hAnsi="Times New Roman"/>
                <w:bCs/>
              </w:rPr>
              <w:t>ей</w:t>
            </w:r>
            <w:r w:rsidR="000C3CC1" w:rsidRPr="000C3CC1">
              <w:rPr>
                <w:rFonts w:ascii="Times New Roman" w:hAnsi="Times New Roman"/>
                <w:bCs/>
              </w:rPr>
              <w:t xml:space="preserve"> организаци</w:t>
            </w:r>
            <w:r w:rsidR="00BF6335">
              <w:rPr>
                <w:rFonts w:ascii="Times New Roman" w:hAnsi="Times New Roman"/>
                <w:bCs/>
              </w:rPr>
              <w:t>и</w:t>
            </w:r>
            <w:r w:rsidR="00271BE2">
              <w:rPr>
                <w:rFonts w:ascii="Times New Roman" w:hAnsi="Times New Roman"/>
                <w:bCs/>
              </w:rPr>
              <w:t>.</w:t>
            </w:r>
            <w:r w:rsidR="00C75FD7" w:rsidRPr="008E01F7">
              <w:rPr>
                <w:rFonts w:ascii="Times New Roman" w:hAnsi="Times New Roman"/>
                <w:bCs/>
              </w:rPr>
              <w:t xml:space="preserve"> </w:t>
            </w:r>
            <w:r w:rsidR="00B8091C" w:rsidRPr="008E01F7">
              <w:rPr>
                <w:rFonts w:ascii="Times New Roman" w:hAnsi="Times New Roman"/>
                <w:bCs/>
              </w:rPr>
              <w:t xml:space="preserve"> </w:t>
            </w:r>
          </w:p>
          <w:p w14:paraId="43F967BD" w14:textId="35C0AA58" w:rsidR="00BD2877" w:rsidRDefault="003023EB" w:rsidP="00414B5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 xml:space="preserve">В стоимости </w:t>
            </w:r>
            <w:r w:rsidR="00BD2877" w:rsidRPr="008E01F7">
              <w:rPr>
                <w:rFonts w:ascii="Times New Roman" w:hAnsi="Times New Roman"/>
              </w:rPr>
              <w:t>работ учесть:</w:t>
            </w:r>
          </w:p>
          <w:p w14:paraId="08A5E95B" w14:textId="2A143C92" w:rsidR="0062198F" w:rsidRDefault="0062198F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2198F">
              <w:rPr>
                <w:rFonts w:ascii="Times New Roman" w:hAnsi="Times New Roman"/>
              </w:rPr>
              <w:t xml:space="preserve"> </w:t>
            </w:r>
            <w:r w:rsidRPr="00AA62AE">
              <w:rPr>
                <w:rFonts w:ascii="Times New Roman" w:hAnsi="Times New Roman"/>
              </w:rPr>
              <w:t xml:space="preserve">вывоз грунта при разработке </w:t>
            </w:r>
            <w:r w:rsidR="008363C4" w:rsidRPr="00AA62AE">
              <w:rPr>
                <w:rFonts w:ascii="Times New Roman" w:hAnsi="Times New Roman"/>
              </w:rPr>
              <w:t>траншей</w:t>
            </w:r>
            <w:r w:rsidRPr="00AA62AE">
              <w:rPr>
                <w:rFonts w:ascii="Times New Roman" w:hAnsi="Times New Roman"/>
              </w:rPr>
              <w:t xml:space="preserve"> сет</w:t>
            </w:r>
            <w:r w:rsidR="008363C4" w:rsidRPr="00AA62AE">
              <w:rPr>
                <w:rFonts w:ascii="Times New Roman" w:hAnsi="Times New Roman"/>
              </w:rPr>
              <w:t>и</w:t>
            </w:r>
            <w:r w:rsidRPr="00AA62AE">
              <w:rPr>
                <w:rFonts w:ascii="Times New Roman" w:hAnsi="Times New Roman"/>
              </w:rPr>
              <w:t>,</w:t>
            </w:r>
            <w:r w:rsidR="005E29AC" w:rsidRPr="00AA62AE">
              <w:rPr>
                <w:rFonts w:ascii="Times New Roman" w:hAnsi="Times New Roman"/>
              </w:rPr>
              <w:t xml:space="preserve"> установку мойки колес, обустройство бытового городка, временные ограждения</w:t>
            </w:r>
            <w:r w:rsidR="00AA62AE">
              <w:rPr>
                <w:rFonts w:ascii="Times New Roman" w:hAnsi="Times New Roman"/>
              </w:rPr>
              <w:t xml:space="preserve"> , в том числе из проекта ПОДД при работе вне площадки </w:t>
            </w:r>
            <w:r w:rsidR="005E29AC" w:rsidRPr="00AA62AE">
              <w:rPr>
                <w:rFonts w:ascii="Times New Roman" w:hAnsi="Times New Roman"/>
              </w:rPr>
              <w:t xml:space="preserve"> </w:t>
            </w:r>
            <w:r w:rsidR="00707D06">
              <w:rPr>
                <w:rFonts w:ascii="Times New Roman" w:hAnsi="Times New Roman"/>
              </w:rPr>
              <w:t>,</w:t>
            </w:r>
            <w:r w:rsidRPr="0062198F">
              <w:rPr>
                <w:rFonts w:ascii="Times New Roman" w:hAnsi="Times New Roman"/>
              </w:rPr>
              <w:t xml:space="preserve"> с открытием и закрытием разрешения на перемещение отходов, с оформлением паспортов отходов и регистрацией в «Автоматизированная информационная система "Регулирование перемещения отходов строительства, сноса и грунтов в городе Москве" (далее - АИС "ОССиГ");</w:t>
            </w:r>
          </w:p>
          <w:p w14:paraId="73A69393" w14:textId="2FAF1649" w:rsidR="005E29AC" w:rsidRPr="00AA62AE" w:rsidRDefault="005E29AC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A62AE">
              <w:rPr>
                <w:rFonts w:ascii="Times New Roman" w:hAnsi="Times New Roman"/>
              </w:rPr>
              <w:t>- Работы ПОС</w:t>
            </w:r>
            <w:r w:rsidR="003E2083">
              <w:rPr>
                <w:rFonts w:ascii="Times New Roman" w:hAnsi="Times New Roman"/>
              </w:rPr>
              <w:t xml:space="preserve"> по организации места работы (мойка колес, ограждение места работ, бытовка для обогрева вне городка и т.д). </w:t>
            </w:r>
          </w:p>
          <w:p w14:paraId="06DE6556" w14:textId="20A7DAA4" w:rsidR="005E29AC" w:rsidRPr="00AA62AE" w:rsidRDefault="005E29AC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A62AE">
              <w:rPr>
                <w:rFonts w:ascii="Times New Roman" w:hAnsi="Times New Roman"/>
              </w:rPr>
              <w:t>- Работы ПОД</w:t>
            </w:r>
            <w:r w:rsidR="00707D06" w:rsidRPr="00AA62AE">
              <w:rPr>
                <w:rFonts w:ascii="Times New Roman" w:hAnsi="Times New Roman"/>
              </w:rPr>
              <w:t xml:space="preserve"> (далее Проект организации движения)</w:t>
            </w:r>
          </w:p>
          <w:p w14:paraId="3B53CCB5" w14:textId="51AE58F0" w:rsidR="0062198F" w:rsidRDefault="0062198F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62198F">
              <w:rPr>
                <w:rFonts w:ascii="Times New Roman" w:hAnsi="Times New Roman"/>
              </w:rPr>
              <w:t xml:space="preserve">- учесть обратную засыпку </w:t>
            </w:r>
            <w:r>
              <w:rPr>
                <w:rFonts w:ascii="Times New Roman" w:hAnsi="Times New Roman"/>
              </w:rPr>
              <w:t>инженерн</w:t>
            </w:r>
            <w:r w:rsidR="008363C4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сет</w:t>
            </w:r>
            <w:r w:rsidR="008363C4">
              <w:rPr>
                <w:rFonts w:ascii="Times New Roman" w:hAnsi="Times New Roman"/>
              </w:rPr>
              <w:t>и</w:t>
            </w:r>
            <w:r w:rsidRPr="0062198F">
              <w:rPr>
                <w:rFonts w:ascii="Times New Roman" w:hAnsi="Times New Roman"/>
              </w:rPr>
              <w:t xml:space="preserve"> песком и устройство песчаной подушки с к-том уплотнение 0,98;</w:t>
            </w:r>
          </w:p>
          <w:p w14:paraId="4ACBABBC" w14:textId="368DEBC8" w:rsidR="0062198F" w:rsidRPr="008E01F7" w:rsidRDefault="0062198F" w:rsidP="0062198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62198F">
              <w:rPr>
                <w:rFonts w:ascii="Times New Roman" w:hAnsi="Times New Roman"/>
              </w:rPr>
              <w:t>все необходимые мероприятия по вызову представителей</w:t>
            </w:r>
            <w:r>
              <w:rPr>
                <w:rFonts w:ascii="Times New Roman" w:hAnsi="Times New Roman"/>
              </w:rPr>
              <w:t xml:space="preserve"> строительного контроля,</w:t>
            </w:r>
            <w:r w:rsidRPr="0062198F">
              <w:rPr>
                <w:rFonts w:ascii="Times New Roman" w:hAnsi="Times New Roman"/>
              </w:rPr>
              <w:t xml:space="preserve"> технического надзора для освидетельствования и сдачи работ;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A044F5C" w14:textId="7E5BCCBA" w:rsidR="00124C9C" w:rsidRPr="008E01F7" w:rsidRDefault="00124C9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-антикоррозийное покрытие в</w:t>
            </w:r>
            <w:r w:rsidR="003023EB" w:rsidRPr="008E01F7">
              <w:rPr>
                <w:rFonts w:ascii="Times New Roman" w:hAnsi="Times New Roman"/>
              </w:rPr>
              <w:t>се</w:t>
            </w:r>
            <w:r w:rsidRPr="008E01F7">
              <w:rPr>
                <w:rFonts w:ascii="Times New Roman" w:hAnsi="Times New Roman"/>
              </w:rPr>
              <w:t>х</w:t>
            </w:r>
            <w:r w:rsidR="003023EB" w:rsidRPr="008E01F7">
              <w:rPr>
                <w:rFonts w:ascii="Times New Roman" w:hAnsi="Times New Roman"/>
              </w:rPr>
              <w:t xml:space="preserve"> металлически</w:t>
            </w:r>
            <w:r w:rsidRPr="008E01F7">
              <w:rPr>
                <w:rFonts w:ascii="Times New Roman" w:hAnsi="Times New Roman"/>
              </w:rPr>
              <w:t>х</w:t>
            </w:r>
            <w:r w:rsidR="003023EB" w:rsidRPr="008E01F7">
              <w:rPr>
                <w:rFonts w:ascii="Times New Roman" w:hAnsi="Times New Roman"/>
              </w:rPr>
              <w:t xml:space="preserve"> элемент</w:t>
            </w:r>
            <w:r w:rsidRPr="008E01F7">
              <w:rPr>
                <w:rFonts w:ascii="Times New Roman" w:hAnsi="Times New Roman"/>
              </w:rPr>
              <w:t>ов</w:t>
            </w:r>
            <w:r w:rsidR="003023EB" w:rsidRPr="008E01F7">
              <w:rPr>
                <w:rFonts w:ascii="Times New Roman" w:hAnsi="Times New Roman"/>
              </w:rPr>
              <w:t>,</w:t>
            </w:r>
          </w:p>
          <w:p w14:paraId="6EDB96C6" w14:textId="46243EF0" w:rsidR="003023EB" w:rsidRDefault="00124C9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004D8A" w:rsidRPr="008E01F7">
              <w:rPr>
                <w:rFonts w:ascii="Times New Roman" w:hAnsi="Times New Roman"/>
              </w:rPr>
              <w:t>;</w:t>
            </w:r>
          </w:p>
          <w:p w14:paraId="778F480A" w14:textId="7AC53C95" w:rsidR="00496831" w:rsidRDefault="00496831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заключение договора с эксплуатирующим районом на технический надзор.</w:t>
            </w:r>
          </w:p>
          <w:p w14:paraId="7BB21D68" w14:textId="4AD38888" w:rsidR="00496831" w:rsidRPr="008E01F7" w:rsidRDefault="00496831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затраты на контрольную съёмку ГУП Мосгоргеотреста</w:t>
            </w:r>
          </w:p>
          <w:p w14:paraId="58CD558B" w14:textId="28155AF2" w:rsidR="00004D8A" w:rsidRPr="008E01F7" w:rsidRDefault="00004D8A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- проведение</w:t>
            </w:r>
            <w:r w:rsidR="00C75FD7" w:rsidRPr="008E01F7">
              <w:rPr>
                <w:rFonts w:ascii="Times New Roman" w:hAnsi="Times New Roman"/>
              </w:rPr>
              <w:t xml:space="preserve"> промежуточных, окончательных испытаний, </w:t>
            </w:r>
            <w:r w:rsidR="00985EBE" w:rsidRPr="00985EBE">
              <w:rPr>
                <w:rFonts w:ascii="Times New Roman" w:hAnsi="Times New Roman"/>
              </w:rPr>
              <w:t>гидравлические испытания, промывка</w:t>
            </w:r>
            <w:r w:rsidR="00985EBE">
              <w:rPr>
                <w:rFonts w:ascii="Times New Roman" w:hAnsi="Times New Roman"/>
              </w:rPr>
              <w:t xml:space="preserve">, </w:t>
            </w:r>
            <w:r w:rsidR="002C656A" w:rsidRPr="002C656A">
              <w:rPr>
                <w:rFonts w:ascii="Times New Roman" w:hAnsi="Times New Roman"/>
              </w:rPr>
              <w:t>телеметрия ЦТД</w:t>
            </w:r>
            <w:r w:rsidR="00421DAB" w:rsidRPr="008E01F7">
              <w:rPr>
                <w:rFonts w:ascii="Times New Roman" w:hAnsi="Times New Roman"/>
              </w:rPr>
              <w:t xml:space="preserve">, </w:t>
            </w:r>
            <w:r w:rsidR="00C75FD7" w:rsidRPr="008E01F7">
              <w:rPr>
                <w:rFonts w:ascii="Times New Roman" w:hAnsi="Times New Roman"/>
              </w:rPr>
              <w:t>достаточных для проведения сдачи систем в эксплуатирующую организацию</w:t>
            </w:r>
            <w:r w:rsidR="00421DAB">
              <w:rPr>
                <w:rFonts w:ascii="Times New Roman" w:hAnsi="Times New Roman"/>
              </w:rPr>
              <w:t>;</w:t>
            </w:r>
            <w:r w:rsidR="00C75FD7" w:rsidRPr="008E01F7">
              <w:rPr>
                <w:rFonts w:ascii="Times New Roman" w:hAnsi="Times New Roman"/>
              </w:rPr>
              <w:t xml:space="preserve"> </w:t>
            </w:r>
          </w:p>
          <w:p w14:paraId="05947885" w14:textId="542203F4" w:rsidR="00004D8A" w:rsidRDefault="00004D8A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lastRenderedPageBreak/>
              <w:t>- компенсацию затрат по использованию временных точек подключения сетей генподрядчика.</w:t>
            </w:r>
          </w:p>
          <w:p w14:paraId="37FE7E1C" w14:textId="1596E3B2" w:rsidR="00F14CED" w:rsidRPr="008E01F7" w:rsidRDefault="00F14CED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14CED">
              <w:rPr>
                <w:rFonts w:ascii="Times New Roman" w:hAnsi="Times New Roman"/>
              </w:rPr>
              <w:t>сбор папок исполнительной документации для сдачи</w:t>
            </w:r>
            <w:r>
              <w:rPr>
                <w:rFonts w:ascii="Times New Roman" w:hAnsi="Times New Roman"/>
              </w:rPr>
              <w:t xml:space="preserve"> УТК ресурсоснабжающих</w:t>
            </w:r>
            <w:r w:rsidR="009655F7">
              <w:rPr>
                <w:rFonts w:ascii="Times New Roman" w:hAnsi="Times New Roman"/>
              </w:rPr>
              <w:t xml:space="preserve">, эксплуатирующих организаций. </w:t>
            </w:r>
          </w:p>
          <w:p w14:paraId="4ACB3593" w14:textId="2FCF7E4C" w:rsidR="00C75FD7" w:rsidRDefault="00C75FD7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 xml:space="preserve">- подготовка </w:t>
            </w:r>
            <w:r w:rsidR="00D87A86" w:rsidRPr="008E01F7">
              <w:rPr>
                <w:rFonts w:ascii="Times New Roman" w:hAnsi="Times New Roman"/>
              </w:rPr>
              <w:t xml:space="preserve">комплектов </w:t>
            </w:r>
            <w:r w:rsidRPr="008E01F7">
              <w:rPr>
                <w:rFonts w:ascii="Times New Roman" w:hAnsi="Times New Roman"/>
              </w:rPr>
              <w:t xml:space="preserve">ИД </w:t>
            </w:r>
            <w:r w:rsidR="00D87A86" w:rsidRPr="008E01F7">
              <w:rPr>
                <w:rFonts w:ascii="Times New Roman" w:hAnsi="Times New Roman"/>
              </w:rPr>
              <w:t xml:space="preserve">систем </w:t>
            </w:r>
            <w:r w:rsidRPr="008E01F7">
              <w:rPr>
                <w:rFonts w:ascii="Times New Roman" w:hAnsi="Times New Roman"/>
              </w:rPr>
              <w:t xml:space="preserve">в соответствии с требованиями </w:t>
            </w:r>
            <w:r w:rsidR="00421DAB">
              <w:rPr>
                <w:rFonts w:ascii="Times New Roman" w:hAnsi="Times New Roman"/>
              </w:rPr>
              <w:t>действующей нормативной документации</w:t>
            </w:r>
            <w:r w:rsidR="00D87A86" w:rsidRPr="008E01F7">
              <w:rPr>
                <w:rFonts w:ascii="Times New Roman" w:hAnsi="Times New Roman"/>
              </w:rPr>
              <w:t xml:space="preserve"> с оригиналами паспортов оборудования и материалов</w:t>
            </w:r>
            <w:r w:rsidRPr="008E01F7">
              <w:rPr>
                <w:rFonts w:ascii="Times New Roman" w:hAnsi="Times New Roman"/>
              </w:rPr>
              <w:t>.</w:t>
            </w:r>
          </w:p>
          <w:p w14:paraId="6A3CBB96" w14:textId="5EDE6640" w:rsidR="00A13C93" w:rsidRDefault="00A13C93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оплата согласований исполнительной документации.</w:t>
            </w:r>
          </w:p>
          <w:p w14:paraId="14DCB60F" w14:textId="4B8733D2" w:rsidR="00F14CED" w:rsidRPr="008E01F7" w:rsidRDefault="00F14CED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CED">
              <w:rPr>
                <w:rFonts w:ascii="Times New Roman" w:hAnsi="Times New Roman"/>
              </w:rPr>
              <w:t xml:space="preserve">Стоимость </w:t>
            </w:r>
            <w:r>
              <w:rPr>
                <w:rFonts w:ascii="Times New Roman" w:hAnsi="Times New Roman"/>
              </w:rPr>
              <w:t>сдачи инженерн</w:t>
            </w:r>
            <w:r w:rsidR="00E25BC5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сет</w:t>
            </w:r>
            <w:r w:rsidR="00E25BC5">
              <w:rPr>
                <w:rFonts w:ascii="Times New Roman" w:hAnsi="Times New Roman"/>
              </w:rPr>
              <w:t>и</w:t>
            </w:r>
            <w:r w:rsidRPr="00F14CED">
              <w:rPr>
                <w:rFonts w:ascii="Times New Roman" w:hAnsi="Times New Roman"/>
              </w:rPr>
              <w:t xml:space="preserve"> выделить отдельной позицией в смете</w:t>
            </w:r>
            <w:r>
              <w:rPr>
                <w:rFonts w:ascii="Times New Roman" w:hAnsi="Times New Roman"/>
              </w:rPr>
              <w:t>.</w:t>
            </w:r>
          </w:p>
          <w:p w14:paraId="2EB25977" w14:textId="63923BE0" w:rsidR="003023EB" w:rsidRPr="008E01F7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E01F7">
              <w:rPr>
                <w:rFonts w:ascii="Times New Roman" w:hAnsi="Times New Roman"/>
              </w:rPr>
              <w:t>В предложении должны быть представлены график финансирования, график производства работ, график поставки материалов.</w:t>
            </w: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7DDE0851" w:rsidR="00A13C93" w:rsidRPr="008E01F7" w:rsidRDefault="00AA62AE" w:rsidP="009E3E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п. 8 настоящего ТЗ и укрупнённой ведомости работ на тендерной площадке.  В стоимости КП учесть все необходимые</w:t>
            </w:r>
            <w:r w:rsidR="00496831">
              <w:rPr>
                <w:rFonts w:ascii="Times New Roman" w:hAnsi="Times New Roman"/>
              </w:rPr>
              <w:t xml:space="preserve"> для реализации проекта </w:t>
            </w:r>
            <w:r>
              <w:rPr>
                <w:rFonts w:ascii="Times New Roman" w:hAnsi="Times New Roman"/>
              </w:rPr>
              <w:t xml:space="preserve"> затраты </w:t>
            </w:r>
            <w:r w:rsidR="00496831">
              <w:rPr>
                <w:rFonts w:ascii="Times New Roman" w:hAnsi="Times New Roman"/>
              </w:rPr>
              <w:t xml:space="preserve">, даже если они прямо не упомянуты в ВОР и ТЗ. </w:t>
            </w:r>
          </w:p>
        </w:tc>
      </w:tr>
      <w:tr w:rsidR="003023EB" w:rsidRPr="00EC25FB" w14:paraId="14F77D25" w14:textId="77777777" w:rsidTr="003023E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</w:tcPr>
          <w:p w14:paraId="29251C08" w14:textId="5C92F0FE" w:rsidR="003023EB" w:rsidRPr="00D25E1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786E2C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D25E1F">
              <w:rPr>
                <w:rFonts w:ascii="Times New Roman" w:hAnsi="Times New Roman"/>
              </w:rPr>
              <w:t>нормативной базой (ГОСТ</w:t>
            </w:r>
            <w:r w:rsidR="00D25E1F" w:rsidRPr="00D25E1F">
              <w:rPr>
                <w:rFonts w:ascii="Times New Roman" w:hAnsi="Times New Roman"/>
              </w:rPr>
              <w:t>ов</w:t>
            </w:r>
            <w:r w:rsidR="0091505C" w:rsidRPr="00D25E1F">
              <w:rPr>
                <w:rFonts w:ascii="Times New Roman" w:hAnsi="Times New Roman"/>
              </w:rPr>
              <w:t>, СП, ТУ и пр), рекомендациями производителей</w:t>
            </w:r>
            <w:r w:rsidR="00E41E60">
              <w:rPr>
                <w:rFonts w:ascii="Times New Roman" w:hAnsi="Times New Roman"/>
              </w:rPr>
              <w:t>, инструкциями по монтажу производителей</w:t>
            </w:r>
            <w:r w:rsidR="008F4894" w:rsidRPr="00D25E1F">
              <w:rPr>
                <w:rFonts w:ascii="Times New Roman" w:hAnsi="Times New Roman"/>
              </w:rPr>
              <w:t xml:space="preserve"> </w:t>
            </w:r>
            <w:r w:rsidR="00E41E60" w:rsidRPr="00D25E1F">
              <w:rPr>
                <w:rFonts w:ascii="Times New Roman" w:hAnsi="Times New Roman"/>
              </w:rPr>
              <w:t xml:space="preserve">материалов </w:t>
            </w:r>
            <w:r w:rsidR="00E41E60">
              <w:rPr>
                <w:rFonts w:ascii="Times New Roman" w:hAnsi="Times New Roman"/>
              </w:rPr>
              <w:t xml:space="preserve">и </w:t>
            </w:r>
            <w:r w:rsidR="008F4894" w:rsidRPr="00D25E1F">
              <w:rPr>
                <w:rFonts w:ascii="Times New Roman" w:hAnsi="Times New Roman"/>
              </w:rPr>
              <w:t>оборудования</w:t>
            </w:r>
            <w:r w:rsidRPr="00D25E1F">
              <w:rPr>
                <w:rFonts w:ascii="Times New Roman" w:hAnsi="Times New Roman"/>
              </w:rPr>
              <w:t>.</w:t>
            </w:r>
          </w:p>
          <w:p w14:paraId="0FB11C80" w14:textId="0C342EA5" w:rsidR="003023EB" w:rsidRPr="00D25E1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786E2C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D25E1F">
              <w:rPr>
                <w:rFonts w:ascii="Times New Roman" w:hAnsi="Times New Roman"/>
              </w:rPr>
              <w:t>рабочей</w:t>
            </w:r>
            <w:r w:rsidRPr="00D25E1F">
              <w:rPr>
                <w:rFonts w:ascii="Times New Roman" w:hAnsi="Times New Roman"/>
              </w:rPr>
              <w:t xml:space="preserve"> документации.</w:t>
            </w:r>
            <w:r w:rsidR="00B5179B" w:rsidRPr="00D25E1F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D25E1F">
              <w:rPr>
                <w:rFonts w:ascii="Times New Roman" w:hAnsi="Times New Roman"/>
              </w:rPr>
              <w:t xml:space="preserve"> </w:t>
            </w:r>
            <w:r w:rsidR="00B5179B" w:rsidRPr="00D25E1F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D25E1F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</w:t>
            </w:r>
            <w:r w:rsidR="00824C9C">
              <w:rPr>
                <w:rFonts w:ascii="Times New Roman" w:hAnsi="Times New Roman"/>
              </w:rPr>
              <w:br/>
            </w:r>
            <w:r w:rsidR="00DC6BAF" w:rsidRPr="00D25E1F">
              <w:rPr>
                <w:rFonts w:ascii="Times New Roman" w:hAnsi="Times New Roman"/>
              </w:rPr>
              <w:t xml:space="preserve">в адрес Генподрядчика. </w:t>
            </w:r>
            <w:r w:rsidR="00AF6BE9" w:rsidRPr="00D25E1F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D25E1F">
              <w:rPr>
                <w:rFonts w:ascii="Times New Roman" w:hAnsi="Times New Roman"/>
              </w:rPr>
              <w:t>проводит ознакомление</w:t>
            </w:r>
            <w:r w:rsidR="00AF6BE9" w:rsidRPr="00D25E1F">
              <w:rPr>
                <w:rFonts w:ascii="Times New Roman" w:hAnsi="Times New Roman"/>
              </w:rPr>
              <w:t xml:space="preserve"> с записями, внесенными </w:t>
            </w:r>
            <w:r w:rsidR="00824C9C">
              <w:rPr>
                <w:rFonts w:ascii="Times New Roman" w:hAnsi="Times New Roman"/>
              </w:rPr>
              <w:br/>
            </w:r>
            <w:r w:rsidR="00AF6BE9" w:rsidRPr="00D25E1F">
              <w:rPr>
                <w:rFonts w:ascii="Times New Roman" w:hAnsi="Times New Roman"/>
              </w:rPr>
              <w:t>в журнал авторского надзо</w:t>
            </w:r>
            <w:r w:rsidR="00B5179B" w:rsidRPr="00D25E1F">
              <w:rPr>
                <w:rFonts w:ascii="Times New Roman" w:hAnsi="Times New Roman"/>
              </w:rPr>
              <w:t>р</w:t>
            </w:r>
            <w:r w:rsidR="00AF6BE9" w:rsidRPr="00D25E1F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D0630A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65BAB0F9" w:rsidR="003023EB" w:rsidRPr="00EC25FB" w:rsidRDefault="008E01F7" w:rsidP="0049683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496831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r w:rsidR="00707D06" w:rsidRPr="00496831">
              <w:rPr>
                <w:rFonts w:ascii="Times New Roman" w:hAnsi="Times New Roman"/>
              </w:rPr>
              <w:t>ПОД</w:t>
            </w:r>
            <w:r w:rsidR="00496831">
              <w:rPr>
                <w:rFonts w:ascii="Times New Roman" w:hAnsi="Times New Roman"/>
              </w:rPr>
              <w:t>Д</w:t>
            </w:r>
            <w:r w:rsidR="00707D06" w:rsidRPr="00496831">
              <w:rPr>
                <w:rFonts w:ascii="Times New Roman" w:hAnsi="Times New Roman"/>
              </w:rPr>
              <w:t>,</w:t>
            </w:r>
            <w:r w:rsidR="003023EB" w:rsidRPr="00950AAF">
              <w:rPr>
                <w:rFonts w:ascii="Times New Roman" w:hAnsi="Times New Roman"/>
              </w:rPr>
              <w:t xml:space="preserve">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  <w:r w:rsidR="00AA7300">
              <w:rPr>
                <w:rFonts w:ascii="Times New Roman" w:hAnsi="Times New Roman"/>
              </w:rPr>
              <w:t xml:space="preserve"> Обеспечить проведение технического надзора сетевых организаций.</w:t>
            </w:r>
          </w:p>
          <w:p w14:paraId="2AAE2D0F" w14:textId="48EE38C6" w:rsidR="003023EB" w:rsidRPr="00D25E1F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786E2C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D25E1F">
              <w:rPr>
                <w:rFonts w:ascii="Times New Roman" w:hAnsi="Times New Roman"/>
              </w:rPr>
              <w:t xml:space="preserve">Обеспечить ежедневное присутствие на объекте строительства </w:t>
            </w:r>
            <w:r w:rsidR="008F4894" w:rsidRPr="00D25E1F">
              <w:rPr>
                <w:rFonts w:ascii="Times New Roman" w:hAnsi="Times New Roman"/>
              </w:rPr>
              <w:t xml:space="preserve">квалифицированных </w:t>
            </w:r>
            <w:r w:rsidR="0091505C" w:rsidRPr="00D25E1F">
              <w:rPr>
                <w:rFonts w:ascii="Times New Roman" w:hAnsi="Times New Roman"/>
              </w:rPr>
              <w:t xml:space="preserve">ИТР </w:t>
            </w:r>
            <w:r w:rsidR="008F4894" w:rsidRPr="00D25E1F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D25E1F" w:rsidRPr="00D25E1F">
              <w:rPr>
                <w:rFonts w:ascii="Times New Roman" w:hAnsi="Times New Roman"/>
              </w:rPr>
              <w:t xml:space="preserve"> </w:t>
            </w:r>
            <w:r w:rsidR="0091505C" w:rsidRPr="00D25E1F">
              <w:rPr>
                <w:rFonts w:ascii="Times New Roman" w:hAnsi="Times New Roman"/>
              </w:rPr>
              <w:t>в течение всего рабочего дня по соответствующим разделам СМР, уполномоченного к подписанию документов</w:t>
            </w:r>
            <w:r w:rsidR="005F46B5" w:rsidRPr="00D25E1F">
              <w:rPr>
                <w:rFonts w:ascii="Times New Roman" w:hAnsi="Times New Roman"/>
              </w:rPr>
              <w:t>, а также</w:t>
            </w:r>
            <w:r w:rsidR="0091505C" w:rsidRPr="00D25E1F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D25E1F">
              <w:rPr>
                <w:rFonts w:ascii="Times New Roman" w:hAnsi="Times New Roman"/>
              </w:rPr>
              <w:t>.</w:t>
            </w:r>
            <w:r w:rsidR="0091505C" w:rsidRPr="00D25E1F">
              <w:rPr>
                <w:rFonts w:ascii="Times New Roman" w:hAnsi="Times New Roman"/>
              </w:rPr>
              <w:t xml:space="preserve"> </w:t>
            </w:r>
          </w:p>
          <w:p w14:paraId="4773F88C" w14:textId="1D014A94" w:rsidR="003023EB" w:rsidRPr="00EC25F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lastRenderedPageBreak/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18C37A09" w:rsidR="003023E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  <w:r w:rsidR="00E41E60">
              <w:rPr>
                <w:rFonts w:ascii="Times New Roman" w:hAnsi="Times New Roman"/>
              </w:rPr>
              <w:t xml:space="preserve"> </w:t>
            </w:r>
            <w:r w:rsidR="00E41E60" w:rsidRPr="00F4688F">
              <w:rPr>
                <w:rFonts w:ascii="Times New Roman" w:hAnsi="Times New Roman"/>
              </w:rPr>
              <w:t>Устройство заземления смонтированных трубопроводов и оборудования</w:t>
            </w:r>
            <w:r w:rsidR="003F3A54" w:rsidRPr="00F4688F">
              <w:rPr>
                <w:rFonts w:ascii="Times New Roman" w:hAnsi="Times New Roman"/>
              </w:rPr>
              <w:t xml:space="preserve"> к контуру заземления здания</w:t>
            </w:r>
            <w:r w:rsidR="00E163CA" w:rsidRPr="00F4688F">
              <w:rPr>
                <w:rFonts w:ascii="Times New Roman" w:hAnsi="Times New Roman"/>
              </w:rPr>
              <w:t xml:space="preserve"> выполняется подрядчиком.</w:t>
            </w:r>
          </w:p>
          <w:p w14:paraId="4AFE9C7F" w14:textId="5083F56F" w:rsidR="003023E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1EF542B8" w14:textId="4403C20D" w:rsidR="00D25E1F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D25E1F">
              <w:rPr>
                <w:rFonts w:ascii="Times New Roman" w:hAnsi="Times New Roman"/>
              </w:rPr>
              <w:t>Ежедневно в письменном виде подавать сводку по выполненным объемам за предыдущий день с указанием причин отставания от намеченного</w:t>
            </w:r>
            <w:r w:rsidR="00824C9C">
              <w:rPr>
                <w:rFonts w:ascii="Times New Roman" w:hAnsi="Times New Roman"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>плана, до 10-00 текущего дня подавать информацию</w:t>
            </w:r>
            <w:r w:rsidR="005F46B5" w:rsidRPr="00D25E1F">
              <w:rPr>
                <w:rFonts w:ascii="Times New Roman" w:hAnsi="Times New Roman"/>
                <w:b/>
                <w:bCs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>по</w:t>
            </w:r>
            <w:r w:rsidR="005F46B5" w:rsidRPr="005F46B5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 xml:space="preserve">расстановке сотрудников и планах на текущий рабочий день. </w:t>
            </w:r>
          </w:p>
          <w:p w14:paraId="2F01C559" w14:textId="72DCF009" w:rsidR="003023EB" w:rsidRPr="00EC25FB" w:rsidRDefault="008E01F7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25E1F">
              <w:rPr>
                <w:rFonts w:ascii="Times New Roman" w:hAnsi="Times New Roman"/>
              </w:rPr>
              <w:t>.</w:t>
            </w:r>
            <w:r w:rsidR="005F46B5" w:rsidRPr="00D25E1F">
              <w:rPr>
                <w:rFonts w:ascii="Times New Roman" w:hAnsi="Times New Roman"/>
              </w:rPr>
              <w:t xml:space="preserve"> 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9907E6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9907E6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9907E6">
              <w:rPr>
                <w:rFonts w:ascii="Times New Roman" w:hAnsi="Times New Roman"/>
              </w:rPr>
              <w:t>З</w:t>
            </w:r>
            <w:r w:rsidR="005F46B5" w:rsidRPr="009907E6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6B568E2B" w:rsidR="003023EB" w:rsidRPr="00EC25FB" w:rsidRDefault="00B73BC9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04CC4661" w:rsidR="003023EB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1C2DD8" w14:textId="20038872" w:rsidR="00B83A2A" w:rsidRPr="00AA3598" w:rsidRDefault="00B83A2A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 </w:t>
            </w:r>
            <w:r w:rsidRPr="00AA3598">
              <w:rPr>
                <w:rFonts w:ascii="Times New Roman" w:hAnsi="Times New Roman"/>
              </w:rPr>
              <w:t>Подготовка и сдача комплектов ИД инженерн</w:t>
            </w:r>
            <w:r w:rsidR="00B41EF7">
              <w:rPr>
                <w:rFonts w:ascii="Times New Roman" w:hAnsi="Times New Roman"/>
              </w:rPr>
              <w:t>ой</w:t>
            </w:r>
            <w:r w:rsidRPr="00AA3598">
              <w:rPr>
                <w:rFonts w:ascii="Times New Roman" w:hAnsi="Times New Roman"/>
              </w:rPr>
              <w:t xml:space="preserve"> систем</w:t>
            </w:r>
            <w:r w:rsidR="00B41EF7">
              <w:rPr>
                <w:rFonts w:ascii="Times New Roman" w:hAnsi="Times New Roman"/>
              </w:rPr>
              <w:t>ы</w:t>
            </w:r>
            <w:r w:rsidRPr="00AA3598">
              <w:rPr>
                <w:rFonts w:ascii="Times New Roman" w:hAnsi="Times New Roman"/>
              </w:rPr>
              <w:t xml:space="preserve"> в соответствии с требованиями </w:t>
            </w:r>
            <w:r w:rsidR="008022A2">
              <w:rPr>
                <w:rFonts w:ascii="Times New Roman" w:hAnsi="Times New Roman"/>
              </w:rPr>
              <w:t>действующей нормативной документации</w:t>
            </w:r>
            <w:r w:rsidRPr="00AA3598">
              <w:rPr>
                <w:rFonts w:ascii="Times New Roman" w:hAnsi="Times New Roman"/>
              </w:rPr>
              <w:t>, с оригиналами паспортов оборудования и материалов.</w:t>
            </w:r>
          </w:p>
          <w:p w14:paraId="2BB49729" w14:textId="5D8C9870" w:rsidR="00B83A2A" w:rsidRDefault="00B83A2A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A3598"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3</w:t>
            </w:r>
            <w:r w:rsidRPr="00AA3598">
              <w:rPr>
                <w:rFonts w:ascii="Times New Roman" w:hAnsi="Times New Roman"/>
              </w:rPr>
              <w:t>. Подготовка и сдача комплектов ИД инженерн</w:t>
            </w:r>
            <w:r w:rsidR="00C9198E">
              <w:rPr>
                <w:rFonts w:ascii="Times New Roman" w:hAnsi="Times New Roman"/>
              </w:rPr>
              <w:t>ой</w:t>
            </w:r>
            <w:r w:rsidRPr="00AA3598">
              <w:rPr>
                <w:rFonts w:ascii="Times New Roman" w:hAnsi="Times New Roman"/>
              </w:rPr>
              <w:t xml:space="preserve"> </w:t>
            </w:r>
            <w:r w:rsidR="00251869" w:rsidRPr="00AA3598">
              <w:rPr>
                <w:rFonts w:ascii="Times New Roman" w:hAnsi="Times New Roman"/>
              </w:rPr>
              <w:t>сет</w:t>
            </w:r>
            <w:r w:rsidR="00C9198E">
              <w:rPr>
                <w:rFonts w:ascii="Times New Roman" w:hAnsi="Times New Roman"/>
              </w:rPr>
              <w:t>и,</w:t>
            </w:r>
            <w:r w:rsidRPr="00AA3598">
              <w:rPr>
                <w:rFonts w:ascii="Times New Roman" w:hAnsi="Times New Roman"/>
              </w:rPr>
              <w:t xml:space="preserve"> необходим</w:t>
            </w:r>
            <w:r w:rsidR="00C9198E">
              <w:rPr>
                <w:rFonts w:ascii="Times New Roman" w:hAnsi="Times New Roman"/>
              </w:rPr>
              <w:t>ой</w:t>
            </w:r>
            <w:r w:rsidRPr="00AA3598">
              <w:rPr>
                <w:rFonts w:ascii="Times New Roman" w:hAnsi="Times New Roman"/>
              </w:rPr>
              <w:t xml:space="preserve"> для предъявления инженерных систем представителям </w:t>
            </w:r>
            <w:r w:rsidR="00AA3598">
              <w:rPr>
                <w:rFonts w:ascii="Times New Roman" w:hAnsi="Times New Roman"/>
              </w:rPr>
              <w:t>строительного контроля, технического надзора, эксплуатирующей организации.</w:t>
            </w:r>
          </w:p>
          <w:p w14:paraId="770372E2" w14:textId="752A247E" w:rsidR="003023EB" w:rsidRPr="00950AA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250B89D9" w:rsidR="003023EB" w:rsidRPr="00D25E1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251869">
              <w:rPr>
                <w:rFonts w:ascii="Times New Roman" w:hAnsi="Times New Roman"/>
              </w:rPr>
              <w:t xml:space="preserve"> </w:t>
            </w:r>
            <w:r w:rsidRPr="00D25E1F">
              <w:rPr>
                <w:rFonts w:ascii="Times New Roman" w:hAnsi="Times New Roman"/>
              </w:rPr>
              <w:t>существующих инженерных с</w:t>
            </w:r>
            <w:r w:rsidR="00251869">
              <w:rPr>
                <w:rFonts w:ascii="Times New Roman" w:hAnsi="Times New Roman"/>
              </w:rPr>
              <w:t>етей</w:t>
            </w:r>
            <w:r w:rsidRPr="00D25E1F">
              <w:rPr>
                <w:rFonts w:ascii="Times New Roman" w:hAnsi="Times New Roman"/>
              </w:rPr>
              <w:t xml:space="preserve"> и оборудования</w:t>
            </w:r>
            <w:r w:rsidR="008935CA" w:rsidRPr="00D25E1F">
              <w:rPr>
                <w:rFonts w:ascii="Times New Roman" w:hAnsi="Times New Roman"/>
              </w:rPr>
              <w:t>, а также работ</w:t>
            </w:r>
            <w:r w:rsidR="00AF6BE9" w:rsidRPr="00D25E1F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D25E1F">
              <w:rPr>
                <w:rFonts w:ascii="Times New Roman" w:hAnsi="Times New Roman"/>
              </w:rPr>
              <w:t xml:space="preserve"> смежных подрядчиков</w:t>
            </w:r>
            <w:r w:rsidRPr="00D25E1F">
              <w:rPr>
                <w:rFonts w:ascii="Times New Roman" w:hAnsi="Times New Roman"/>
              </w:rPr>
              <w:t>.</w:t>
            </w:r>
          </w:p>
          <w:p w14:paraId="79967B2A" w14:textId="77777777" w:rsidR="009655F7" w:rsidRDefault="006E5F99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029F0AA6" w:rsidR="003023EB" w:rsidRPr="00950AAF" w:rsidRDefault="003023EB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766A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563CBB62" w:rsidR="003023EB" w:rsidRPr="00D25E1F" w:rsidRDefault="000766A1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023EB"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="00AA3598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Обеспечить содер</w:t>
            </w:r>
            <w:r w:rsidR="003023EB">
              <w:rPr>
                <w:rFonts w:ascii="Times New Roman" w:hAnsi="Times New Roman"/>
              </w:rPr>
              <w:t>жание в чистоте рабочих мест</w:t>
            </w:r>
            <w:r w:rsidR="003023EB" w:rsidRPr="00D25E1F">
              <w:rPr>
                <w:rFonts w:ascii="Times New Roman" w:hAnsi="Times New Roman"/>
              </w:rPr>
              <w:t>.</w:t>
            </w:r>
            <w:r w:rsidR="00AF6BE9" w:rsidRPr="00D25E1F">
              <w:rPr>
                <w:rFonts w:ascii="Times New Roman" w:hAnsi="Times New Roman"/>
              </w:rPr>
              <w:t xml:space="preserve"> По окончании рабочего процесса/ рабочего дня, уб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AF6BE9" w:rsidRPr="00D25E1F">
              <w:rPr>
                <w:rFonts w:ascii="Times New Roman" w:hAnsi="Times New Roman"/>
              </w:rPr>
              <w:t>рать</w:t>
            </w:r>
            <w:r w:rsidR="009C09E2" w:rsidRPr="00D25E1F">
              <w:rPr>
                <w:rFonts w:ascii="Times New Roman" w:hAnsi="Times New Roman"/>
              </w:rPr>
              <w:t xml:space="preserve"> за собой </w:t>
            </w:r>
            <w:r w:rsidR="00AF6BE9" w:rsidRPr="00D25E1F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</w:t>
            </w:r>
            <w:r w:rsidR="00251869">
              <w:rPr>
                <w:rFonts w:ascii="Times New Roman" w:hAnsi="Times New Roman"/>
              </w:rPr>
              <w:t>. Обеспечить своевременный вывоз грунта.</w:t>
            </w:r>
          </w:p>
          <w:p w14:paraId="3D292354" w14:textId="1753C1D8" w:rsidR="008F4894" w:rsidRDefault="009C09E2" w:rsidP="000766A1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D25E1F">
              <w:rPr>
                <w:rFonts w:ascii="Times New Roman" w:hAnsi="Times New Roman"/>
              </w:rPr>
              <w:t xml:space="preserve"> </w:t>
            </w:r>
          </w:p>
          <w:p w14:paraId="03402848" w14:textId="109F7812" w:rsidR="00AA3598" w:rsidRDefault="000766A1" w:rsidP="000766A1">
            <w:pPr>
              <w:pStyle w:val="a4"/>
              <w:tabs>
                <w:tab w:val="left" w:pos="268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AA3598" w:rsidRPr="00AA3598">
              <w:rPr>
                <w:rFonts w:ascii="Times New Roman" w:hAnsi="Times New Roman"/>
              </w:rPr>
              <w:t>.</w:t>
            </w:r>
            <w:r w:rsidR="00AA3598">
              <w:rPr>
                <w:rFonts w:ascii="Times New Roman" w:hAnsi="Times New Roman"/>
              </w:rPr>
              <w:t xml:space="preserve"> </w:t>
            </w:r>
            <w:r w:rsidR="00AA3598" w:rsidRPr="00AA3598">
              <w:rPr>
                <w:rFonts w:ascii="Times New Roman" w:hAnsi="Times New Roman"/>
              </w:rPr>
              <w:t>Претендент обязуется в Департаменте строительства г. Москвы открыть и закрыть разрешение на перемещение отходов, образующихся на объекте при строительных работах. Оформление паспортов отходов и регистрацию в «Автоматизированная информационная система "Регулирование перемещения отходов строительства, сноса и грунтов в городе Москве" (далее - АИС "ОССиГ").</w:t>
            </w:r>
          </w:p>
          <w:p w14:paraId="243E1C73" w14:textId="3D85D732" w:rsidR="00AA3598" w:rsidRPr="00D25E1F" w:rsidRDefault="000766A1" w:rsidP="000766A1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A3598">
              <w:rPr>
                <w:rFonts w:ascii="Times New Roman" w:hAnsi="Times New Roman"/>
              </w:rPr>
              <w:t xml:space="preserve">. </w:t>
            </w:r>
            <w:r w:rsidR="00AA3598" w:rsidRPr="00AA3598">
              <w:rPr>
                <w:rFonts w:ascii="Times New Roman" w:hAnsi="Times New Roman"/>
              </w:rPr>
              <w:t>Открытие/закрытие ордера ОАТИ при необходимости выполняется силами и за счет Подрядчика.</w:t>
            </w:r>
          </w:p>
          <w:p w14:paraId="4FB77A24" w14:textId="7CD344B9" w:rsidR="008F4894" w:rsidRPr="00D25E1F" w:rsidRDefault="00B35BA9" w:rsidP="000766A1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  <w:r w:rsidR="000766A1">
              <w:rPr>
                <w:rFonts w:ascii="Times New Roman" w:hAnsi="Times New Roman"/>
              </w:rPr>
              <w:t>0</w:t>
            </w:r>
            <w:r w:rsidR="00DD59C9"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="008F4894" w:rsidRPr="00D25E1F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39CE79C6" w:rsidR="003023EB" w:rsidRPr="006B7AF6" w:rsidRDefault="00B35BA9" w:rsidP="000766A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66A1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>.</w:t>
            </w:r>
            <w:r w:rsidR="00B83A2A">
              <w:rPr>
                <w:rFonts w:ascii="Times New Roman" w:hAnsi="Times New Roman"/>
              </w:rPr>
              <w:t xml:space="preserve"> </w:t>
            </w:r>
            <w:r w:rsidR="003023EB"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3023EB">
              <w:rPr>
                <w:rFonts w:ascii="Times New Roman" w:hAnsi="Times New Roman"/>
              </w:rPr>
              <w:t>м и правил ПБ, ТБ</w:t>
            </w:r>
            <w:r w:rsidR="003023EB"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3029AD23" w:rsidR="003023EB" w:rsidRPr="00496831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96831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</w:t>
            </w:r>
            <w:r w:rsidR="00707D06" w:rsidRPr="00496831">
              <w:rPr>
                <w:rFonts w:ascii="Times New Roman" w:hAnsi="Times New Roman"/>
              </w:rPr>
              <w:t xml:space="preserve"> знаков</w:t>
            </w:r>
            <w:r w:rsidRPr="00496831">
              <w:rPr>
                <w:rFonts w:ascii="Times New Roman" w:hAnsi="Times New Roman"/>
              </w:rPr>
              <w:t xml:space="preserve"> для безопасности работников и транспорта на период производства работ в соответствии с законодательством РФ</w:t>
            </w:r>
            <w:r w:rsidR="00707D06" w:rsidRPr="00496831">
              <w:rPr>
                <w:rFonts w:ascii="Times New Roman" w:hAnsi="Times New Roman"/>
              </w:rPr>
              <w:t xml:space="preserve"> и ПОД</w:t>
            </w:r>
            <w:r w:rsidR="00496831">
              <w:rPr>
                <w:rFonts w:ascii="Times New Roman" w:hAnsi="Times New Roman"/>
              </w:rPr>
              <w:t>Д</w:t>
            </w:r>
            <w:r w:rsidR="00707D06" w:rsidRPr="00496831">
              <w:rPr>
                <w:rFonts w:ascii="Times New Roman" w:hAnsi="Times New Roman"/>
              </w:rPr>
              <w:t>.</w:t>
            </w:r>
          </w:p>
          <w:p w14:paraId="27B07265" w14:textId="77777777" w:rsidR="003023EB" w:rsidRPr="00B51EC9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Pr="00D25E1F" w:rsidRDefault="003023EB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 w:rsidRPr="00D25E1F">
              <w:rPr>
                <w:rFonts w:ascii="Times New Roman" w:hAnsi="Times New Roman"/>
              </w:rPr>
              <w:t>, пр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9C09E2" w:rsidRPr="00D25E1F">
              <w:rPr>
                <w:rFonts w:ascii="Times New Roman" w:hAnsi="Times New Roman"/>
              </w:rPr>
              <w:t>вязок,</w:t>
            </w:r>
            <w:r w:rsidRPr="00D25E1F">
              <w:rPr>
                <w:rFonts w:ascii="Times New Roman" w:hAnsi="Times New Roman"/>
              </w:rPr>
              <w:t xml:space="preserve"> и высотных отметок</w:t>
            </w:r>
          </w:p>
          <w:p w14:paraId="668C1845" w14:textId="77777777" w:rsidR="00004D8A" w:rsidRPr="00D25E1F" w:rsidRDefault="00004D8A" w:rsidP="000766A1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742D6EBA" w:rsidR="003023EB" w:rsidRPr="00B14A57" w:rsidRDefault="003023EB" w:rsidP="000766A1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   В случае</w:t>
            </w:r>
            <w:r w:rsidR="009C5DF1" w:rsidRPr="00D25E1F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 несогласован</w:t>
            </w:r>
            <w:r w:rsidR="0085637B">
              <w:rPr>
                <w:rFonts w:ascii="Times New Roman" w:hAnsi="Times New Roman"/>
              </w:rPr>
              <w:t>ия</w:t>
            </w:r>
            <w:r w:rsidR="009C5DF1" w:rsidRPr="00D25E1F">
              <w:rPr>
                <w:rFonts w:ascii="Times New Roman" w:hAnsi="Times New Roman"/>
              </w:rPr>
              <w:t xml:space="preserve"> с Генподрядчиком </w:t>
            </w:r>
            <w:r w:rsidRPr="00D25E1F">
              <w:rPr>
                <w:rFonts w:ascii="Times New Roman" w:hAnsi="Times New Roman"/>
              </w:rPr>
              <w:t>отклонений</w:t>
            </w:r>
            <w:r w:rsidR="00004D8A" w:rsidRPr="00D25E1F">
              <w:rPr>
                <w:rFonts w:ascii="Times New Roman" w:hAnsi="Times New Roman"/>
              </w:rPr>
              <w:t xml:space="preserve"> выполненного монтажа систем</w:t>
            </w:r>
            <w:r w:rsidRPr="00D25E1F">
              <w:rPr>
                <w:rFonts w:ascii="Times New Roman" w:hAnsi="Times New Roman"/>
              </w:rPr>
              <w:t xml:space="preserve"> от </w:t>
            </w:r>
            <w:r w:rsidR="009C5DF1" w:rsidRPr="00D25E1F">
              <w:rPr>
                <w:rFonts w:ascii="Times New Roman" w:hAnsi="Times New Roman"/>
              </w:rPr>
              <w:t>рабочей</w:t>
            </w:r>
            <w:r w:rsidR="00004D8A" w:rsidRPr="00D25E1F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431C6463" w:rsidR="00325F06" w:rsidRPr="007623A8" w:rsidRDefault="00DD59C9" w:rsidP="00DD59C9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1.</w:t>
            </w:r>
            <w:r w:rsidR="00D87A86" w:rsidRPr="007623A8">
              <w:rPr>
                <w:rFonts w:ascii="Times New Roman" w:hAnsi="Times New Roman"/>
              </w:rPr>
              <w:t xml:space="preserve"> </w:t>
            </w:r>
            <w:r w:rsidR="00325F06" w:rsidRPr="007623A8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3378FA05" w:rsidR="00325F06" w:rsidRPr="007623A8" w:rsidRDefault="00DD59C9" w:rsidP="00DD59C9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2.</w:t>
            </w:r>
            <w:r w:rsidR="00D87A86" w:rsidRPr="007623A8">
              <w:rPr>
                <w:rFonts w:ascii="Times New Roman" w:hAnsi="Times New Roman"/>
              </w:rPr>
              <w:t xml:space="preserve"> </w:t>
            </w:r>
            <w:r w:rsidR="00325F06" w:rsidRPr="007623A8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 w:rsidRPr="007623A8">
              <w:rPr>
                <w:rFonts w:ascii="Times New Roman" w:hAnsi="Times New Roman"/>
              </w:rPr>
              <w:t>, с указанием их полномочий</w:t>
            </w:r>
            <w:r w:rsidR="00325F06" w:rsidRPr="007623A8">
              <w:rPr>
                <w:rFonts w:ascii="Times New Roman" w:hAnsi="Times New Roman"/>
              </w:rPr>
              <w:t xml:space="preserve"> Генподрядчику.</w:t>
            </w:r>
          </w:p>
          <w:p w14:paraId="343721E9" w14:textId="27458648" w:rsidR="00B5179B" w:rsidRPr="007623A8" w:rsidRDefault="009907E6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lastRenderedPageBreak/>
              <w:t>П</w:t>
            </w:r>
            <w:r w:rsidR="00B5179B" w:rsidRPr="007623A8">
              <w:rPr>
                <w:rFonts w:ascii="Times New Roman" w:hAnsi="Times New Roman"/>
              </w:rPr>
              <w:t xml:space="preserve">одрядчик по окончании работ вызывает на </w:t>
            </w:r>
            <w:r w:rsidR="006E5F99" w:rsidRPr="007623A8">
              <w:rPr>
                <w:rFonts w:ascii="Times New Roman" w:hAnsi="Times New Roman"/>
              </w:rPr>
              <w:t>их освидетельствование</w:t>
            </w:r>
            <w:r w:rsidRPr="007623A8">
              <w:rPr>
                <w:rFonts w:ascii="Times New Roman" w:hAnsi="Times New Roman"/>
              </w:rPr>
              <w:t xml:space="preserve"> представителя </w:t>
            </w:r>
            <w:r w:rsidR="006E5F99" w:rsidRPr="007623A8">
              <w:rPr>
                <w:rFonts w:ascii="Times New Roman" w:hAnsi="Times New Roman"/>
              </w:rPr>
              <w:t>Генподрядчика</w:t>
            </w:r>
            <w:r w:rsidR="00B5179B" w:rsidRPr="007623A8">
              <w:rPr>
                <w:rFonts w:ascii="Times New Roman" w:hAnsi="Times New Roman"/>
              </w:rPr>
              <w:t xml:space="preserve">, </w:t>
            </w:r>
            <w:r w:rsidR="006E5F99" w:rsidRPr="007623A8">
              <w:rPr>
                <w:rFonts w:ascii="Times New Roman" w:hAnsi="Times New Roman"/>
              </w:rPr>
              <w:t xml:space="preserve">через </w:t>
            </w:r>
            <w:r w:rsidRPr="007623A8">
              <w:rPr>
                <w:rFonts w:ascii="Times New Roman" w:hAnsi="Times New Roman"/>
              </w:rPr>
              <w:t xml:space="preserve">официальный вызов в программе </w:t>
            </w:r>
            <w:r w:rsidRPr="007623A8">
              <w:rPr>
                <w:rFonts w:ascii="Times New Roman" w:hAnsi="Times New Roman"/>
                <w:lang w:val="en-US"/>
              </w:rPr>
              <w:t>TERRA</w:t>
            </w:r>
            <w:r w:rsidRPr="007623A8">
              <w:rPr>
                <w:rFonts w:ascii="Times New Roman" w:hAnsi="Times New Roman"/>
              </w:rPr>
              <w:t xml:space="preserve"> 360.</w:t>
            </w:r>
          </w:p>
          <w:p w14:paraId="75E52013" w14:textId="2EE57B9B" w:rsidR="00B5179B" w:rsidRPr="007623A8" w:rsidRDefault="00B5179B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7623A8">
              <w:rPr>
                <w:rFonts w:ascii="Times New Roman" w:hAnsi="Times New Roman"/>
              </w:rPr>
              <w:t xml:space="preserve">                                     Вызов</w:t>
            </w:r>
            <w:r w:rsidR="005F2DF6" w:rsidRPr="007623A8">
              <w:rPr>
                <w:rFonts w:ascii="Times New Roman" w:hAnsi="Times New Roman"/>
              </w:rPr>
              <w:t xml:space="preserve"> представителя генподрядчика, для предъявления работ </w:t>
            </w:r>
            <w:r w:rsidR="00DC6BAF" w:rsidRPr="007623A8">
              <w:rPr>
                <w:rFonts w:ascii="Times New Roman" w:hAnsi="Times New Roman"/>
              </w:rPr>
              <w:t xml:space="preserve">делать не менее, чем за 2 </w:t>
            </w:r>
            <w:r w:rsidR="005F2DF6" w:rsidRPr="007623A8">
              <w:rPr>
                <w:rFonts w:ascii="Times New Roman" w:hAnsi="Times New Roman"/>
              </w:rPr>
              <w:t>рабочих дн</w:t>
            </w:r>
            <w:r w:rsidR="000C771F" w:rsidRPr="007623A8">
              <w:rPr>
                <w:rFonts w:ascii="Times New Roman" w:hAnsi="Times New Roman"/>
              </w:rPr>
              <w:t>я</w:t>
            </w:r>
            <w:r w:rsidR="00DC6BAF" w:rsidRPr="007623A8">
              <w:rPr>
                <w:rFonts w:ascii="Times New Roman" w:hAnsi="Times New Roman"/>
              </w:rPr>
              <w:t>.</w:t>
            </w:r>
          </w:p>
          <w:p w14:paraId="56B9DE7A" w14:textId="0FA7CD3B" w:rsidR="00325F06" w:rsidRPr="007623A8" w:rsidRDefault="00DD59C9" w:rsidP="0006063E">
            <w:pPr>
              <w:ind w:left="-10" w:firstLine="1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3.</w:t>
            </w:r>
            <w:r w:rsidR="00D87A86" w:rsidRPr="007623A8">
              <w:rPr>
                <w:rFonts w:ascii="Times New Roman" w:hAnsi="Times New Roman"/>
              </w:rPr>
              <w:t xml:space="preserve"> </w:t>
            </w:r>
            <w:r w:rsidR="00325F06" w:rsidRPr="007623A8">
              <w:rPr>
                <w:rFonts w:ascii="Times New Roman" w:hAnsi="Times New Roman"/>
              </w:rPr>
              <w:t>Подрядчик ежемесячно, с помощью сервиса цифровой исполнительной документации в строительстве BuildDocs,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 w:rsidRPr="007623A8">
              <w:rPr>
                <w:rFonts w:ascii="Times New Roman" w:hAnsi="Times New Roman"/>
              </w:rPr>
              <w:t xml:space="preserve"> По приемке работ подрядчик актуализирует накопительную ведомость и направляет ее в ПТО ОСИ.  </w:t>
            </w:r>
            <w:r w:rsidR="00325F06" w:rsidRPr="007623A8">
              <w:rPr>
                <w:rFonts w:ascii="Times New Roman" w:hAnsi="Times New Roman"/>
              </w:rPr>
              <w:t xml:space="preserve"> По завершении работ формирует полный комплект исполнительной документации с оформлением актов ЗОС.</w:t>
            </w:r>
          </w:p>
          <w:p w14:paraId="18126AE9" w14:textId="500A7859" w:rsidR="004557B7" w:rsidRPr="007623A8" w:rsidRDefault="00DD59C9" w:rsidP="004557B7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 xml:space="preserve">4. </w:t>
            </w:r>
            <w:r w:rsidR="004557B7" w:rsidRPr="007623A8">
              <w:rPr>
                <w:rFonts w:ascii="Times New Roman" w:hAnsi="Times New Roman"/>
              </w:rPr>
              <w:t xml:space="preserve">По завершении работ формирует и сдает представителю генподрядчика комплекты ИД инженерных систем в соответствии с требованиями </w:t>
            </w:r>
            <w:r w:rsidR="00C9198E">
              <w:rPr>
                <w:rFonts w:ascii="Times New Roman" w:hAnsi="Times New Roman"/>
              </w:rPr>
              <w:t>действующей нормативной документации</w:t>
            </w:r>
            <w:r w:rsidR="004557B7" w:rsidRPr="007623A8">
              <w:rPr>
                <w:rFonts w:ascii="Times New Roman" w:hAnsi="Times New Roman"/>
              </w:rPr>
              <w:t xml:space="preserve">, с оригиналами паспортов </w:t>
            </w:r>
            <w:r w:rsidR="00C9198E">
              <w:rPr>
                <w:rFonts w:ascii="Times New Roman" w:hAnsi="Times New Roman"/>
              </w:rPr>
              <w:t xml:space="preserve">на </w:t>
            </w:r>
            <w:r w:rsidR="004557B7" w:rsidRPr="007623A8">
              <w:rPr>
                <w:rFonts w:ascii="Times New Roman" w:hAnsi="Times New Roman"/>
              </w:rPr>
              <w:t>оборудовани</w:t>
            </w:r>
            <w:r w:rsidR="00C9198E">
              <w:rPr>
                <w:rFonts w:ascii="Times New Roman" w:hAnsi="Times New Roman"/>
              </w:rPr>
              <w:t>е</w:t>
            </w:r>
            <w:r w:rsidR="004557B7" w:rsidRPr="007623A8">
              <w:rPr>
                <w:rFonts w:ascii="Times New Roman" w:hAnsi="Times New Roman"/>
              </w:rPr>
              <w:t xml:space="preserve"> и материал</w:t>
            </w:r>
            <w:r w:rsidR="00C9198E">
              <w:rPr>
                <w:rFonts w:ascii="Times New Roman" w:hAnsi="Times New Roman"/>
              </w:rPr>
              <w:t>ы</w:t>
            </w:r>
            <w:r w:rsidR="00496831">
              <w:rPr>
                <w:rFonts w:ascii="Times New Roman" w:hAnsi="Times New Roman"/>
              </w:rPr>
              <w:t xml:space="preserve">, с отметками ГУП «Мосводосток» и ГУП «Мосгоргеотрест». </w:t>
            </w:r>
          </w:p>
          <w:p w14:paraId="1D544A74" w14:textId="7BAB2973" w:rsidR="003023EB" w:rsidRPr="007623A8" w:rsidRDefault="004557B7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 xml:space="preserve">5. </w:t>
            </w:r>
            <w:r w:rsidR="003023EB" w:rsidRPr="007623A8">
              <w:rPr>
                <w:rFonts w:ascii="Times New Roman" w:hAnsi="Times New Roman"/>
              </w:rPr>
              <w:t xml:space="preserve">Подрядчик предоставляет </w:t>
            </w:r>
            <w:r w:rsidR="003C7EFD" w:rsidRPr="007623A8">
              <w:rPr>
                <w:rFonts w:ascii="Times New Roman" w:hAnsi="Times New Roman"/>
              </w:rPr>
              <w:t xml:space="preserve">необходимые </w:t>
            </w:r>
            <w:r w:rsidR="003023EB" w:rsidRPr="007623A8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 w:rsidRPr="007623A8">
              <w:rPr>
                <w:rFonts w:ascii="Times New Roman" w:hAnsi="Times New Roman"/>
              </w:rPr>
              <w:t>,</w:t>
            </w:r>
            <w:r w:rsidR="00470E79" w:rsidRPr="007623A8">
              <w:rPr>
                <w:rFonts w:ascii="CIDFont+F2" w:hAnsi="CIDFont+F2"/>
                <w:b/>
                <w:bCs/>
                <w:highlight w:val="green"/>
                <w:lang w:eastAsia="ru-RU"/>
              </w:rPr>
              <w:t xml:space="preserve"> </w:t>
            </w:r>
            <w:r w:rsidR="00470E79" w:rsidRPr="007623A8">
              <w:rPr>
                <w:rFonts w:ascii="Times New Roman" w:hAnsi="Times New Roman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7623A8">
              <w:rPr>
                <w:rFonts w:ascii="Times New Roman" w:hAnsi="Times New Roman"/>
              </w:rPr>
              <w:t xml:space="preserve"> </w:t>
            </w:r>
          </w:p>
          <w:p w14:paraId="774FB654" w14:textId="671F8D35" w:rsidR="005E266B" w:rsidRPr="007623A8" w:rsidRDefault="004557B7" w:rsidP="005E266B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  <w:shd w:val="clear" w:color="auto" w:fill="FFFFFF"/>
              </w:rPr>
              <w:t>6</w:t>
            </w:r>
            <w:r w:rsidR="00DD59C9" w:rsidRPr="007623A8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 w:rsidR="005E266B" w:rsidRPr="009655F7">
              <w:rPr>
                <w:rFonts w:ascii="Times New Roman" w:hAnsi="Times New Roman"/>
                <w:shd w:val="clear" w:color="auto" w:fill="FFFFFF"/>
              </w:rPr>
              <w:t xml:space="preserve">В процессе проведения </w:t>
            </w:r>
            <w:r w:rsidR="00251869" w:rsidRPr="009655F7">
              <w:rPr>
                <w:rFonts w:ascii="Times New Roman" w:hAnsi="Times New Roman"/>
                <w:shd w:val="clear" w:color="auto" w:fill="FFFFFF"/>
              </w:rPr>
              <w:t>СМР подрядчик обязуется</w:t>
            </w:r>
            <w:r w:rsidR="005E266B" w:rsidRPr="009655F7">
              <w:rPr>
                <w:rFonts w:ascii="Times New Roman" w:hAnsi="Times New Roman"/>
                <w:shd w:val="clear" w:color="auto" w:fill="FFFFFF"/>
              </w:rPr>
              <w:t xml:space="preserve"> предоставлять акты согласно действующей нормативной документации РФ. </w:t>
            </w:r>
            <w:r w:rsidR="005E266B" w:rsidRPr="009655F7">
              <w:rPr>
                <w:rFonts w:ascii="Times New Roman" w:hAnsi="Times New Roman"/>
                <w:lang w:eastAsia="ru-RU"/>
              </w:rPr>
              <w:t>Подрядчик</w:t>
            </w:r>
            <w:r w:rsidR="005E266B" w:rsidRPr="007623A8">
              <w:rPr>
                <w:rFonts w:ascii="Times New Roman" w:hAnsi="Times New Roman"/>
                <w:lang w:eastAsia="ru-RU"/>
              </w:rPr>
              <w:t xml:space="preserve"> осуществляет проведение всех необходимых испытаний с предоставлением надлежащих Актов,</w:t>
            </w:r>
            <w:r w:rsidR="005E266B" w:rsidRPr="007623A8">
              <w:rPr>
                <w:rFonts w:ascii="Times New Roman" w:hAnsi="Times New Roman"/>
              </w:rPr>
              <w:t xml:space="preserve"> ведением всех специальных журналов работ</w:t>
            </w:r>
            <w:r w:rsidR="00251869">
              <w:rPr>
                <w:rFonts w:ascii="Times New Roman" w:hAnsi="Times New Roman"/>
              </w:rPr>
              <w:t xml:space="preserve"> </w:t>
            </w:r>
            <w:r w:rsidR="005E266B" w:rsidRPr="007623A8">
              <w:rPr>
                <w:rFonts w:ascii="Times New Roman" w:hAnsi="Times New Roman"/>
              </w:rPr>
              <w:t>и сдает весь комплекс выполненных работ Генподрядчику, Заказчику, надзорным органам, а также</w:t>
            </w:r>
            <w:r w:rsidR="005E266B" w:rsidRPr="007623A8">
              <w:rPr>
                <w:rFonts w:ascii="Times New Roman" w:hAnsi="Times New Roman"/>
                <w:b/>
                <w:bCs/>
              </w:rPr>
              <w:t xml:space="preserve"> </w:t>
            </w:r>
            <w:r w:rsidR="005E266B" w:rsidRPr="007623A8">
              <w:rPr>
                <w:rFonts w:ascii="Times New Roman" w:hAnsi="Times New Roman"/>
              </w:rPr>
              <w:t xml:space="preserve">  эксплуатирующей организации. </w:t>
            </w:r>
            <w:r w:rsidRPr="007623A8">
              <w:rPr>
                <w:rFonts w:ascii="Times New Roman" w:hAnsi="Times New Roman"/>
              </w:rPr>
              <w:t>Формирует и сдает комплекты ИД инженерных с</w:t>
            </w:r>
            <w:r w:rsidR="00251869">
              <w:rPr>
                <w:rFonts w:ascii="Times New Roman" w:hAnsi="Times New Roman"/>
              </w:rPr>
              <w:t>етей</w:t>
            </w:r>
            <w:r w:rsidRPr="007623A8">
              <w:rPr>
                <w:rFonts w:ascii="Times New Roman" w:hAnsi="Times New Roman"/>
              </w:rPr>
              <w:t xml:space="preserve"> необходимых для предъявления и сдачи инженерных систем представителям Застройщика/эксплуатирующей организации</w:t>
            </w:r>
            <w:r w:rsidR="00B35BA9">
              <w:rPr>
                <w:rFonts w:ascii="Times New Roman" w:hAnsi="Times New Roman"/>
              </w:rPr>
              <w:t xml:space="preserve">, </w:t>
            </w:r>
            <w:r w:rsidR="00580947" w:rsidRPr="004E1FF2">
              <w:rPr>
                <w:rFonts w:ascii="Times New Roman" w:hAnsi="Times New Roman"/>
              </w:rPr>
              <w:t xml:space="preserve">представителям </w:t>
            </w:r>
            <w:r w:rsidR="004E1FF2" w:rsidRPr="004E1FF2">
              <w:rPr>
                <w:rFonts w:ascii="Times New Roman" w:hAnsi="Times New Roman"/>
              </w:rPr>
              <w:t>УТК ресурсоснабжающих организаций</w:t>
            </w:r>
            <w:r w:rsidR="004E1FF2">
              <w:rPr>
                <w:rFonts w:ascii="Times New Roman" w:hAnsi="Times New Roman"/>
              </w:rPr>
              <w:t>.</w:t>
            </w:r>
          </w:p>
          <w:p w14:paraId="362CC6E4" w14:textId="020E4B50" w:rsidR="00580947" w:rsidRPr="007623A8" w:rsidRDefault="00580947" w:rsidP="000A765F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4E1FF2">
              <w:rPr>
                <w:rFonts w:ascii="Times New Roman" w:hAnsi="Times New Roman"/>
              </w:rPr>
              <w:t>Вызов представителей организаций осуществляющих приемку инженерных сетей осуществляет подрядчик с информированием генподрядчика.</w:t>
            </w:r>
          </w:p>
          <w:p w14:paraId="673C14D3" w14:textId="121D0498" w:rsidR="003023EB" w:rsidRPr="004E1FF2" w:rsidRDefault="004E1FF2" w:rsidP="0006063E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D59C9" w:rsidRPr="007623A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7623A8">
              <w:rPr>
                <w:rFonts w:ascii="Times New Roman" w:hAnsi="Times New Roman"/>
              </w:rPr>
              <w:t>Генподряд</w:t>
            </w:r>
            <w:r w:rsidR="003023EB" w:rsidRPr="007623A8">
              <w:rPr>
                <w:rFonts w:ascii="Times New Roman" w:hAnsi="Times New Roman"/>
              </w:rPr>
              <w:t>чика</w:t>
            </w:r>
            <w:r w:rsidR="008935CA" w:rsidRPr="007623A8">
              <w:rPr>
                <w:rFonts w:ascii="Times New Roman" w:hAnsi="Times New Roman"/>
              </w:rPr>
              <w:t xml:space="preserve">/Заказчика, </w:t>
            </w:r>
            <w:r w:rsidR="00251869">
              <w:rPr>
                <w:rFonts w:ascii="Times New Roman" w:hAnsi="Times New Roman"/>
              </w:rPr>
              <w:t xml:space="preserve">обеспечивает </w:t>
            </w:r>
            <w:r>
              <w:rPr>
                <w:rFonts w:ascii="Times New Roman" w:hAnsi="Times New Roman"/>
              </w:rPr>
              <w:t xml:space="preserve">сдачу инженерных сетей </w:t>
            </w:r>
            <w:r w:rsidRPr="004E1FF2">
              <w:rPr>
                <w:rFonts w:ascii="Times New Roman" w:hAnsi="Times New Roman"/>
              </w:rPr>
              <w:t>ресурсоснабжающей организации (с</w:t>
            </w:r>
            <w:r w:rsidR="00F6607C">
              <w:rPr>
                <w:rFonts w:ascii="Times New Roman" w:hAnsi="Times New Roman"/>
              </w:rPr>
              <w:t xml:space="preserve"> участием в</w:t>
            </w:r>
            <w:r w:rsidRPr="004E1FF2">
              <w:rPr>
                <w:rFonts w:ascii="Times New Roman" w:hAnsi="Times New Roman"/>
              </w:rPr>
              <w:t xml:space="preserve"> получени</w:t>
            </w:r>
            <w:r w:rsidR="00F6607C">
              <w:rPr>
                <w:rFonts w:ascii="Times New Roman" w:hAnsi="Times New Roman"/>
              </w:rPr>
              <w:t>и</w:t>
            </w:r>
            <w:r w:rsidRPr="004E1FF2">
              <w:rPr>
                <w:rFonts w:ascii="Times New Roman" w:hAnsi="Times New Roman"/>
              </w:rPr>
              <w:t xml:space="preserve"> Акта </w:t>
            </w:r>
            <w:r w:rsidRPr="004E1FF2">
              <w:rPr>
                <w:rFonts w:ascii="Times New Roman" w:hAnsi="Times New Roman"/>
              </w:rPr>
              <w:lastRenderedPageBreak/>
              <w:t>техприсоединения ГУП Мосводосток</w:t>
            </w:r>
            <w:r w:rsidR="00496831">
              <w:rPr>
                <w:rFonts w:ascii="Times New Roman" w:hAnsi="Times New Roman"/>
              </w:rPr>
              <w:t>, получении справки о выполнении ТУ</w:t>
            </w:r>
            <w:r w:rsidRPr="004E1FF2">
              <w:rPr>
                <w:rFonts w:ascii="Times New Roman" w:hAnsi="Times New Roman"/>
              </w:rPr>
              <w:t xml:space="preserve">), получение положительного заключения по исполнительной документации в ГБУ «Мосгоргеотрест», передача построенных инженерных сетей эксплуатирующей организации.  </w:t>
            </w:r>
          </w:p>
          <w:p w14:paraId="06F7BE71" w14:textId="7845A2CA" w:rsidR="003023EB" w:rsidRPr="007623A8" w:rsidRDefault="004E1FF2" w:rsidP="0006063E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D59C9" w:rsidRPr="007623A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Pr="007623A8" w:rsidRDefault="003023EB" w:rsidP="0006063E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 xml:space="preserve">Подрядчик, совместно с </w:t>
            </w:r>
            <w:r w:rsidR="008935CA" w:rsidRPr="007623A8">
              <w:rPr>
                <w:rFonts w:ascii="Times New Roman" w:hAnsi="Times New Roman"/>
              </w:rPr>
              <w:t>Генподрядчиком/</w:t>
            </w:r>
            <w:r w:rsidRPr="007623A8">
              <w:rPr>
                <w:rFonts w:ascii="Times New Roman" w:hAnsi="Times New Roman"/>
              </w:rPr>
              <w:t>Заказчиком формирует исполнительную документацию с помощью сервиса цифровой исполнительной документации в строительстве BuildDocs.</w:t>
            </w:r>
          </w:p>
          <w:p w14:paraId="05735BCC" w14:textId="1B4E5004" w:rsidR="00325F06" w:rsidRPr="007623A8" w:rsidRDefault="004E1FF2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 w:rsidRPr="007623A8">
              <w:rPr>
                <w:rFonts w:ascii="Times New Roman" w:hAnsi="Times New Roman"/>
              </w:rPr>
              <w:t>.</w:t>
            </w:r>
            <w:r w:rsidR="003023EB" w:rsidRPr="007623A8">
              <w:t xml:space="preserve"> </w:t>
            </w:r>
            <w:r>
              <w:t xml:space="preserve"> </w:t>
            </w:r>
            <w:r w:rsidR="003023EB" w:rsidRPr="007623A8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 w:rsidRPr="007623A8"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 xml:space="preserve">течение пяти лет </w:t>
            </w:r>
            <w:r w:rsidR="00325F06" w:rsidRPr="007623A8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74559CB4" w:rsidR="00325F06" w:rsidRPr="007623A8" w:rsidRDefault="00325F06" w:rsidP="0006063E">
            <w:pPr>
              <w:jc w:val="both"/>
              <w:rPr>
                <w:rFonts w:ascii="Times New Roman" w:hAnsi="Times New Roman"/>
              </w:rPr>
            </w:pPr>
            <w:r w:rsidRPr="007623A8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7E45F4E9" w:rsidR="003023EB" w:rsidRPr="007623A8" w:rsidRDefault="004E1FF2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 w:rsidRPr="007623A8">
              <w:rPr>
                <w:rFonts w:ascii="Times New Roman" w:hAnsi="Times New Roman"/>
              </w:rPr>
              <w:t>. Подрядчик осуществляет ведени</w:t>
            </w:r>
            <w:r w:rsidR="003C7EFD" w:rsidRPr="007623A8">
              <w:rPr>
                <w:rFonts w:ascii="Times New Roman" w:hAnsi="Times New Roman"/>
              </w:rPr>
              <w:t>е</w:t>
            </w:r>
            <w:r w:rsidR="003023EB" w:rsidRPr="007623A8">
              <w:rPr>
                <w:rFonts w:ascii="Times New Roman" w:hAnsi="Times New Roman"/>
              </w:rPr>
              <w:t xml:space="preserve"> всех специальных</w:t>
            </w:r>
            <w:r w:rsidR="003C7EFD" w:rsidRPr="007623A8">
              <w:rPr>
                <w:rFonts w:ascii="Times New Roman" w:hAnsi="Times New Roman"/>
              </w:rPr>
              <w:t xml:space="preserve"> ж</w:t>
            </w:r>
            <w:r w:rsidR="003023EB" w:rsidRPr="007623A8">
              <w:rPr>
                <w:rFonts w:ascii="Times New Roman" w:hAnsi="Times New Roman"/>
              </w:rPr>
              <w:t>урналов</w:t>
            </w:r>
            <w:r w:rsidR="003C7EFD" w:rsidRPr="007623A8">
              <w:rPr>
                <w:rFonts w:ascii="Times New Roman" w:hAnsi="Times New Roman"/>
              </w:rPr>
              <w:t>,</w:t>
            </w:r>
            <w:r w:rsidR="003023EB" w:rsidRPr="007623A8">
              <w:rPr>
                <w:rFonts w:ascii="Times New Roman" w:hAnsi="Times New Roman"/>
              </w:rPr>
              <w:t xml:space="preserve"> согласно законодательству</w:t>
            </w:r>
            <w:r w:rsidR="003C7EFD" w:rsidRPr="007623A8"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РФ</w:t>
            </w:r>
            <w:r w:rsidR="003C7EFD" w:rsidRPr="007623A8">
              <w:rPr>
                <w:rFonts w:ascii="Times New Roman" w:hAnsi="Times New Roman"/>
              </w:rPr>
              <w:t>,</w:t>
            </w:r>
            <w:r w:rsidR="003023EB" w:rsidRPr="007623A8">
              <w:rPr>
                <w:rFonts w:ascii="Times New Roman" w:hAnsi="Times New Roman"/>
              </w:rPr>
              <w:t xml:space="preserve"> </w:t>
            </w:r>
            <w:r w:rsidR="00DD59C9" w:rsidRPr="007623A8">
              <w:rPr>
                <w:rFonts w:ascii="Times New Roman" w:hAnsi="Times New Roman"/>
              </w:rPr>
              <w:br/>
            </w:r>
            <w:r w:rsidR="003023EB" w:rsidRPr="007623A8">
              <w:rPr>
                <w:rFonts w:ascii="Times New Roman" w:hAnsi="Times New Roman"/>
              </w:rPr>
              <w:t>с последующей передачей Заказчику</w:t>
            </w:r>
            <w:r w:rsidR="003C7EFD" w:rsidRPr="007623A8">
              <w:rPr>
                <w:rFonts w:ascii="Times New Roman" w:hAnsi="Times New Roman"/>
              </w:rPr>
              <w:t xml:space="preserve"> </w:t>
            </w:r>
            <w:r w:rsidR="003023EB" w:rsidRPr="007623A8">
              <w:rPr>
                <w:rFonts w:ascii="Times New Roman" w:hAnsi="Times New Roman"/>
              </w:rPr>
              <w:t>(Генподрядчику)</w:t>
            </w:r>
            <w:r w:rsidR="003C7EFD" w:rsidRPr="007623A8">
              <w:rPr>
                <w:rFonts w:ascii="Times New Roman" w:hAnsi="Times New Roman"/>
              </w:rPr>
              <w:t>.</w:t>
            </w:r>
          </w:p>
          <w:p w14:paraId="6951BC15" w14:textId="6B22BFDF" w:rsidR="00580947" w:rsidRPr="00251869" w:rsidRDefault="003C7EFD" w:rsidP="0006063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623A8">
              <w:rPr>
                <w:rFonts w:ascii="Times New Roman" w:hAnsi="Times New Roman"/>
              </w:rPr>
              <w:t>1</w:t>
            </w:r>
            <w:r w:rsidR="004E1FF2">
              <w:rPr>
                <w:rFonts w:ascii="Times New Roman" w:hAnsi="Times New Roman"/>
              </w:rPr>
              <w:t>1</w:t>
            </w:r>
            <w:r w:rsidR="00325F06" w:rsidRPr="007623A8">
              <w:rPr>
                <w:rFonts w:ascii="Times New Roman" w:hAnsi="Times New Roman"/>
              </w:rPr>
              <w:t xml:space="preserve">. </w:t>
            </w:r>
            <w:r w:rsidR="00325F06" w:rsidRPr="007623A8">
              <w:rPr>
                <w:rFonts w:ascii="Times New Roman" w:hAnsi="Times New Roman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6346CC6A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496831">
              <w:rPr>
                <w:rFonts w:ascii="Times New Roman" w:hAnsi="Times New Roman"/>
              </w:rPr>
              <w:t>До представления коммерческого предложения Претендент тщательно изучает представленную документацию,</w:t>
            </w:r>
            <w:r w:rsidR="00707D06" w:rsidRPr="00496831">
              <w:rPr>
                <w:rFonts w:ascii="Times New Roman" w:hAnsi="Times New Roman"/>
              </w:rPr>
              <w:t xml:space="preserve"> выезжает на объект строительства, </w:t>
            </w:r>
            <w:r w:rsidRPr="00496831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 xml:space="preserve">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9907E6">
              <w:rPr>
                <w:bCs/>
              </w:rPr>
              <w:t xml:space="preserve">в </w:t>
            </w:r>
            <w:r w:rsidRPr="009907E6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9907E6">
              <w:rPr>
                <w:bCs/>
                <w:spacing w:val="-3"/>
              </w:rPr>
              <w:t xml:space="preserve"> </w:t>
            </w:r>
            <w:r w:rsidRPr="009907E6">
              <w:rPr>
                <w:bCs/>
              </w:rPr>
              <w:t>работ</w:t>
            </w:r>
            <w:r w:rsidRPr="009907E6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9907E6">
              <w:t xml:space="preserve"> </w:t>
            </w:r>
            <w:r w:rsidRPr="009907E6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B63CA0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Претендент подтверждает, что комплект документации, предоставленный Генподряд</w:t>
            </w:r>
            <w:r w:rsidR="00DD59C9">
              <w:rPr>
                <w:rFonts w:ascii="Times New Roman" w:hAnsi="Times New Roman"/>
              </w:rPr>
              <w:t>чиком</w:t>
            </w:r>
            <w:r w:rsidRPr="009907E6">
              <w:rPr>
                <w:rFonts w:ascii="Times New Roman" w:hAnsi="Times New Roman"/>
              </w:rPr>
              <w:t xml:space="preserve">, является достаточным для выполнения работ в полном объеме. </w:t>
            </w:r>
          </w:p>
          <w:p w14:paraId="5EC58591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9907E6">
              <w:t xml:space="preserve"> </w:t>
            </w:r>
            <w:r w:rsidRPr="009907E6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411A9D10" w14:textId="389ED1F2" w:rsidR="001E1323" w:rsidRPr="009907E6" w:rsidRDefault="001E1323" w:rsidP="001E1323">
            <w:pPr>
              <w:jc w:val="both"/>
            </w:pPr>
            <w:r w:rsidRPr="009907E6">
              <w:rPr>
                <w:rStyle w:val="fontstyle01"/>
              </w:rPr>
              <w:t xml:space="preserve">  </w:t>
            </w:r>
            <w:r w:rsidR="00251869">
              <w:rPr>
                <w:rStyle w:val="fontstyle01"/>
                <w:rFonts w:ascii="Times New Roman" w:hAnsi="Times New Roman"/>
              </w:rPr>
              <w:t>5</w:t>
            </w:r>
            <w:r w:rsidRPr="009907E6">
              <w:rPr>
                <w:rStyle w:val="fontstyle01"/>
              </w:rPr>
              <w:t>.</w:t>
            </w:r>
            <w:r w:rsidRPr="009907E6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1B6A6E3D" w14:textId="6ADD612E" w:rsidR="001E1323" w:rsidRPr="009907E6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lastRenderedPageBreak/>
              <w:t xml:space="preserve">  </w:t>
            </w:r>
            <w:r w:rsidR="006638CE">
              <w:rPr>
                <w:rFonts w:ascii="Times New Roman" w:hAnsi="Times New Roman"/>
              </w:rPr>
              <w:t>6</w:t>
            </w:r>
            <w:r w:rsidRPr="009907E6">
              <w:rPr>
                <w:rFonts w:ascii="Times New Roman" w:hAnsi="Times New Roman"/>
              </w:rPr>
              <w:t>.</w:t>
            </w:r>
            <w:r w:rsidR="00EA25AC" w:rsidRPr="00436167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 xml:space="preserve">Стоимость работ, указанная в КП подрядчика, является твёрдой, не подлежит пересмотру. </w:t>
            </w:r>
            <w:r w:rsidR="00672771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5B7FB13F" w:rsidR="001E1323" w:rsidRPr="009907E6" w:rsidRDefault="001E1323" w:rsidP="00251869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   </w:t>
            </w:r>
            <w:r w:rsidR="006638CE">
              <w:rPr>
                <w:rFonts w:ascii="Times New Roman" w:hAnsi="Times New Roman"/>
              </w:rPr>
              <w:t>7</w:t>
            </w:r>
            <w:r w:rsidRPr="009907E6">
              <w:rPr>
                <w:rFonts w:ascii="Times New Roman" w:hAnsi="Times New Roman"/>
              </w:rPr>
              <w:t>. ТКП подрядчиков должно включать в себя все</w:t>
            </w:r>
          </w:p>
          <w:p w14:paraId="5B79FB3F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100% позволяющих его нормальную</w:t>
            </w:r>
          </w:p>
          <w:p w14:paraId="255B7EA4" w14:textId="766EA21B" w:rsidR="001E1323" w:rsidRPr="009907E6" w:rsidRDefault="00251869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Э</w:t>
            </w:r>
            <w:r w:rsidR="001E1323" w:rsidRPr="009907E6">
              <w:rPr>
                <w:rFonts w:ascii="Times New Roman" w:hAnsi="Times New Roman"/>
              </w:rPr>
              <w:t>ксплуатацию</w:t>
            </w:r>
            <w:r>
              <w:rPr>
                <w:rFonts w:ascii="Times New Roman" w:hAnsi="Times New Roman"/>
              </w:rPr>
              <w:t>,</w:t>
            </w:r>
            <w:r w:rsidR="001E1323" w:rsidRPr="009907E6">
              <w:rPr>
                <w:rFonts w:ascii="Times New Roman" w:hAnsi="Times New Roman"/>
              </w:rPr>
              <w:t xml:space="preserve"> с разработкой ППР</w:t>
            </w:r>
            <w:r w:rsidR="003C7EFD" w:rsidRPr="009907E6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9907E6" w:rsidRDefault="001E1323" w:rsidP="00251869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6F3AD84D" w:rsidR="001E1323" w:rsidRPr="00B3274B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документации</w:t>
            </w:r>
            <w:r w:rsidR="003C7EFD" w:rsidRPr="009907E6">
              <w:rPr>
                <w:rFonts w:ascii="Times New Roman" w:hAnsi="Times New Roman"/>
              </w:rPr>
              <w:t xml:space="preserve"> в BuildDocs,</w:t>
            </w:r>
            <w:r w:rsidRPr="009907E6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9907E6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9907E6">
              <w:rPr>
                <w:rFonts w:ascii="Times New Roman" w:hAnsi="Times New Roman"/>
              </w:rPr>
              <w:t xml:space="preserve"> э</w:t>
            </w:r>
            <w:r w:rsidRPr="009907E6">
              <w:rPr>
                <w:rFonts w:ascii="Times New Roman" w:hAnsi="Times New Roman"/>
              </w:rPr>
              <w:t>ксплуатирующей организации</w:t>
            </w:r>
            <w:r w:rsidR="00B3274B">
              <w:rPr>
                <w:rFonts w:ascii="Times New Roman" w:hAnsi="Times New Roman"/>
              </w:rPr>
              <w:t xml:space="preserve">, надзорным органам, ресурсоснабжающим  организациям. </w:t>
            </w:r>
          </w:p>
          <w:p w14:paraId="3B188B34" w14:textId="23A91BCC" w:rsidR="002020EB" w:rsidRDefault="006638CE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8</w:t>
            </w:r>
            <w:r w:rsidR="002020EB" w:rsidRPr="009907E6">
              <w:rPr>
                <w:rFonts w:ascii="Times New Roman" w:hAnsi="Times New Roman"/>
              </w:rPr>
              <w:t>.</w:t>
            </w:r>
            <w:r w:rsidR="002020EB" w:rsidRPr="009907E6"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="002020EB" w:rsidRPr="009907E6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  <w:r w:rsidR="004557B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14:paraId="5B353BB5" w14:textId="0B718D45" w:rsidR="004557B7" w:rsidRPr="009907E6" w:rsidRDefault="004557B7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5E62354F" w14:textId="40E6C154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Все хранящиеся материалы </w:t>
            </w:r>
            <w:r w:rsidR="005478FC">
              <w:rPr>
                <w:rFonts w:ascii="Times New Roman" w:hAnsi="Times New Roman"/>
              </w:rPr>
              <w:t xml:space="preserve">на строительной площадке </w:t>
            </w:r>
            <w:r w:rsidRPr="005C2890">
              <w:rPr>
                <w:rFonts w:ascii="Times New Roman" w:hAnsi="Times New Roman"/>
              </w:rPr>
              <w:t>должны быть накрыты и не контактировать с влагой.</w:t>
            </w:r>
          </w:p>
          <w:p w14:paraId="78A40D42" w14:textId="5B18E1FD" w:rsidR="001E1323" w:rsidRPr="005C2890" w:rsidRDefault="005478FC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5C2890">
              <w:rPr>
                <w:rFonts w:ascii="Times New Roman" w:hAnsi="Times New Roman"/>
              </w:rPr>
              <w:t xml:space="preserve">Предусматривать </w:t>
            </w:r>
            <w:r w:rsidRPr="005C2890">
              <w:rPr>
                <w:rFonts w:ascii="Times New Roman" w:hAnsi="Times New Roman"/>
              </w:rPr>
              <w:t>временные</w:t>
            </w:r>
            <w:r>
              <w:rPr>
                <w:rFonts w:ascii="Times New Roman" w:hAnsi="Times New Roman"/>
              </w:rPr>
              <w:t xml:space="preserve"> о</w:t>
            </w:r>
            <w:r w:rsidRPr="005C2890">
              <w:rPr>
                <w:rFonts w:ascii="Times New Roman" w:hAnsi="Times New Roman"/>
              </w:rPr>
              <w:t>граждения</w:t>
            </w:r>
            <w:r>
              <w:rPr>
                <w:rFonts w:ascii="Times New Roman" w:hAnsi="Times New Roman"/>
              </w:rPr>
              <w:t xml:space="preserve"> мест проведения работ. </w:t>
            </w:r>
          </w:p>
          <w:p w14:paraId="06303D6A" w14:textId="0FF4957B" w:rsidR="001E1323" w:rsidRPr="003A3C30" w:rsidRDefault="005478FC" w:rsidP="005478FC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E1323">
              <w:rPr>
                <w:rFonts w:ascii="Times New Roman" w:hAnsi="Times New Roman"/>
              </w:rPr>
              <w:t xml:space="preserve">. </w:t>
            </w:r>
            <w:r w:rsidR="001E1323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51DDE01C" w:rsidR="001E1323" w:rsidRPr="00B92E03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9907E6">
              <w:rPr>
                <w:rFonts w:ascii="Times New Roman" w:hAnsi="Times New Roman"/>
              </w:rPr>
              <w:t xml:space="preserve">, </w:t>
            </w:r>
            <w:r w:rsidR="00AC72FC" w:rsidRPr="00B92E03">
              <w:rPr>
                <w:rFonts w:ascii="Times New Roman" w:hAnsi="Times New Roman"/>
              </w:rPr>
              <w:t>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9907E6">
              <w:rPr>
                <w:rFonts w:ascii="Times New Roman" w:hAnsi="Times New Roman"/>
              </w:rPr>
              <w:t>после согласования с Генподрядчиком</w:t>
            </w:r>
            <w:r w:rsidRPr="009907E6">
              <w:rPr>
                <w:rFonts w:ascii="Times New Roman" w:hAnsi="Times New Roman"/>
              </w:rPr>
              <w:t xml:space="preserve"> и не </w:t>
            </w:r>
            <w:r w:rsidRPr="003A3C30">
              <w:rPr>
                <w:rFonts w:ascii="Times New Roman" w:hAnsi="Times New Roman"/>
              </w:rPr>
              <w:t>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41BB8CFE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</w:t>
            </w:r>
            <w:r w:rsidR="006A11C0">
              <w:rPr>
                <w:rFonts w:ascii="Times New Roman" w:hAnsi="Times New Roman"/>
              </w:rPr>
              <w:t>сроков производства работ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 подписанием дополнительного соглашения.</w:t>
            </w:r>
          </w:p>
          <w:p w14:paraId="1CAD7FEC" w14:textId="241BA723" w:rsidR="00AB2C0B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294CD5">
              <w:rPr>
                <w:rFonts w:ascii="Times New Roman" w:hAnsi="Times New Roman"/>
              </w:rPr>
              <w:t>.</w:t>
            </w:r>
            <w:r w:rsidR="00294CD5" w:rsidRPr="00294CD5">
              <w:rPr>
                <w:rFonts w:ascii="Times New Roman" w:hAnsi="Times New Roman"/>
              </w:rPr>
              <w:t xml:space="preserve">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часть Подрядчику </w:t>
            </w:r>
            <w:r w:rsidR="00496831">
              <w:rPr>
                <w:rFonts w:ascii="Times New Roman" w:hAnsi="Times New Roman"/>
              </w:rPr>
              <w:t xml:space="preserve"> в течении 10 дней </w:t>
            </w:r>
            <w:r w:rsidR="00294CD5" w:rsidRPr="00294CD5">
              <w:rPr>
                <w:rFonts w:ascii="Times New Roman" w:hAnsi="Times New Roman"/>
              </w:rPr>
              <w:t xml:space="preserve">по истечении </w:t>
            </w:r>
            <w:r w:rsidR="00496831">
              <w:rPr>
                <w:rFonts w:ascii="Times New Roman" w:hAnsi="Times New Roman"/>
              </w:rPr>
              <w:t>1</w:t>
            </w:r>
            <w:r w:rsidR="00294CD5" w:rsidRPr="00294CD5">
              <w:rPr>
                <w:rFonts w:ascii="Times New Roman" w:hAnsi="Times New Roman"/>
              </w:rPr>
              <w:t xml:space="preserve"> (</w:t>
            </w:r>
            <w:r w:rsidR="00496831">
              <w:rPr>
                <w:rFonts w:ascii="Times New Roman" w:hAnsi="Times New Roman"/>
              </w:rPr>
              <w:t xml:space="preserve">одного </w:t>
            </w:r>
            <w:r w:rsidR="00294CD5" w:rsidRPr="00294CD5">
              <w:rPr>
                <w:rFonts w:ascii="Times New Roman" w:hAnsi="Times New Roman"/>
              </w:rPr>
              <w:t xml:space="preserve">) </w:t>
            </w:r>
            <w:r w:rsidR="00496831">
              <w:rPr>
                <w:rFonts w:ascii="Times New Roman" w:hAnsi="Times New Roman"/>
              </w:rPr>
              <w:t xml:space="preserve"> года </w:t>
            </w:r>
            <w:r w:rsidR="00294CD5" w:rsidRPr="00294CD5">
              <w:rPr>
                <w:rFonts w:ascii="Times New Roman" w:hAnsi="Times New Roman"/>
              </w:rPr>
              <w:t>с момента ввода Объекта в эксплуатацию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BuildDocs,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</w:t>
            </w:r>
            <w:r w:rsidR="00496831">
              <w:rPr>
                <w:rFonts w:ascii="Times New Roman" w:hAnsi="Times New Roman"/>
              </w:rPr>
              <w:t>.</w:t>
            </w:r>
          </w:p>
          <w:p w14:paraId="53E7B2EC" w14:textId="6154DA3D" w:rsidR="00496831" w:rsidRPr="00294CD5" w:rsidRDefault="00496831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18. Подрядчик получает от подрядчика рабочую документацию посредством скачивания отштампованной в производство работ документации с ресурса ТЕРРА 360.</w:t>
            </w:r>
          </w:p>
          <w:p w14:paraId="06F3DCDD" w14:textId="6F883C8E" w:rsidR="001E1323" w:rsidRPr="00152428" w:rsidRDefault="00AB2C0B" w:rsidP="004D2DE9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6831">
              <w:rPr>
                <w:rFonts w:ascii="Times New Roman" w:hAnsi="Times New Roman"/>
              </w:rPr>
              <w:t>9</w:t>
            </w:r>
            <w:r w:rsidRPr="00102C98">
              <w:rPr>
                <w:rFonts w:ascii="Times New Roman" w:hAnsi="Times New Roman"/>
              </w:rPr>
              <w:t xml:space="preserve"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«СтройКонтроль»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</w:t>
            </w:r>
            <w:r w:rsidRPr="00102C98">
              <w:rPr>
                <w:rFonts w:ascii="Times New Roman" w:hAnsi="Times New Roman"/>
              </w:rPr>
              <w:lastRenderedPageBreak/>
              <w:t>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  <w:tr w:rsidR="008E1284" w:rsidRPr="00B51EC9" w14:paraId="087A62E8" w14:textId="77777777" w:rsidTr="006D22F6">
        <w:trPr>
          <w:trHeight w:val="1550"/>
          <w:jc w:val="center"/>
        </w:trPr>
        <w:tc>
          <w:tcPr>
            <w:tcW w:w="516" w:type="dxa"/>
            <w:vAlign w:val="center"/>
          </w:tcPr>
          <w:p w14:paraId="69C17E7D" w14:textId="4FAC11D1" w:rsidR="008E1284" w:rsidRDefault="008E1284" w:rsidP="008E1284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929" w:type="dxa"/>
            <w:vAlign w:val="center"/>
          </w:tcPr>
          <w:p w14:paraId="3F1E777F" w14:textId="17345133" w:rsidR="008E1284" w:rsidRPr="003C2AD7" w:rsidRDefault="008E1284" w:rsidP="008E128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Style w:val="fontstyle01"/>
              </w:rPr>
              <w:t>Требования по банковской гарантии (БГ)</w:t>
            </w:r>
          </w:p>
        </w:tc>
        <w:tc>
          <w:tcPr>
            <w:tcW w:w="5899" w:type="dxa"/>
          </w:tcPr>
          <w:p w14:paraId="4D1BD5F0" w14:textId="77777777" w:rsidR="008E1284" w:rsidRPr="00F65DA2" w:rsidRDefault="008E1284" w:rsidP="008E1284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right="133" w:hanging="284"/>
              <w:contextualSpacing w:val="0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F65DA2">
              <w:rPr>
                <w:rStyle w:val="fontstyle01"/>
              </w:rPr>
              <w:t>БГ необходима при запрошенном авансировании более 10</w:t>
            </w:r>
            <w:r w:rsidRPr="00F65DA2">
              <w:rPr>
                <w:rStyle w:val="fontstyle01"/>
                <w:rFonts w:hint="eastAsia"/>
              </w:rPr>
              <w:t> </w:t>
            </w:r>
            <w:r w:rsidRPr="00F65DA2">
              <w:rPr>
                <w:rStyle w:val="fontstyle01"/>
              </w:rPr>
              <w:t>млн.руб.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0A1EAA06" w14:textId="77777777" w:rsidR="008E1284" w:rsidRPr="008E1284" w:rsidRDefault="008E1284" w:rsidP="008E1284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E1284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8E1284">
              <w:rPr>
                <w:color w:val="000000" w:themeColor="text1"/>
              </w:rPr>
              <w:t xml:space="preserve"> </w:t>
            </w:r>
            <w:r w:rsidRPr="008E1284">
              <w:rPr>
                <w:rFonts w:ascii="Times New Roman" w:hAnsi="Times New Roman"/>
                <w:color w:val="000000" w:themeColor="text1"/>
              </w:rPr>
              <w:t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</w:t>
            </w:r>
          </w:p>
          <w:p w14:paraId="3FEB2BCF" w14:textId="299667F3" w:rsidR="008E1284" w:rsidRPr="00E857AA" w:rsidRDefault="008E1284" w:rsidP="008E1284">
            <w:pPr>
              <w:pStyle w:val="a4"/>
              <w:widowControl w:val="0"/>
              <w:autoSpaceDE w:val="0"/>
              <w:autoSpaceDN w:val="0"/>
              <w:ind w:left="426" w:right="133"/>
              <w:contextualSpacing w:val="0"/>
              <w:jc w:val="both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</w:pPr>
            <w:r w:rsidRPr="008E1284">
              <w:rPr>
                <w:rFonts w:ascii="Times New Roman" w:hAnsi="Times New Roman"/>
                <w:color w:val="000000" w:themeColor="text1"/>
              </w:rPr>
              <w:t xml:space="preserve"> штрафов, начисленных Подрядчику по условиям Договора и действующего законодательства РФ. </w:t>
            </w:r>
            <w:r w:rsidRPr="008E128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0EDB272B" w14:textId="77777777" w:rsidR="008E1284" w:rsidRPr="003A3C30" w:rsidRDefault="008E1284" w:rsidP="008E1284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«ОблСтройИнвест»   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473F" w14:textId="77777777" w:rsidR="003D5732" w:rsidRDefault="003D5732" w:rsidP="00212441">
      <w:r>
        <w:separator/>
      </w:r>
    </w:p>
  </w:endnote>
  <w:endnote w:type="continuationSeparator" w:id="0">
    <w:p w14:paraId="67E5C429" w14:textId="77777777" w:rsidR="003D5732" w:rsidRDefault="003D5732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116C" w14:textId="77777777" w:rsidR="003D5732" w:rsidRDefault="003D5732" w:rsidP="00212441">
      <w:r>
        <w:separator/>
      </w:r>
    </w:p>
  </w:footnote>
  <w:footnote w:type="continuationSeparator" w:id="0">
    <w:p w14:paraId="4CB70536" w14:textId="77777777" w:rsidR="003D5732" w:rsidRDefault="003D5732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3EB3"/>
    <w:multiLevelType w:val="hybridMultilevel"/>
    <w:tmpl w:val="84842A6A"/>
    <w:lvl w:ilvl="0" w:tplc="ADCC0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0631C"/>
    <w:multiLevelType w:val="hybridMultilevel"/>
    <w:tmpl w:val="9D122416"/>
    <w:lvl w:ilvl="0" w:tplc="ADDAF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23217"/>
    <w:multiLevelType w:val="hybridMultilevel"/>
    <w:tmpl w:val="51045A38"/>
    <w:lvl w:ilvl="0" w:tplc="ABDA7A18">
      <w:start w:val="16"/>
      <w:numFmt w:val="decimal"/>
      <w:lvlText w:val="%1."/>
      <w:lvlJc w:val="left"/>
      <w:pPr>
        <w:ind w:left="35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19"/>
  </w:num>
  <w:num w:numId="8">
    <w:abstractNumId w:val="15"/>
  </w:num>
  <w:num w:numId="9">
    <w:abstractNumId w:val="14"/>
  </w:num>
  <w:num w:numId="10">
    <w:abstractNumId w:val="18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20"/>
  </w:num>
  <w:num w:numId="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3425"/>
    <w:rsid w:val="000474D4"/>
    <w:rsid w:val="00050C6C"/>
    <w:rsid w:val="000534E2"/>
    <w:rsid w:val="000548A2"/>
    <w:rsid w:val="00055788"/>
    <w:rsid w:val="00056EEC"/>
    <w:rsid w:val="0006063E"/>
    <w:rsid w:val="00060753"/>
    <w:rsid w:val="00065190"/>
    <w:rsid w:val="00066E29"/>
    <w:rsid w:val="000719DD"/>
    <w:rsid w:val="00075DBA"/>
    <w:rsid w:val="000766A1"/>
    <w:rsid w:val="0008198A"/>
    <w:rsid w:val="00083862"/>
    <w:rsid w:val="00090E0C"/>
    <w:rsid w:val="000926AD"/>
    <w:rsid w:val="00093D34"/>
    <w:rsid w:val="00097550"/>
    <w:rsid w:val="000A4717"/>
    <w:rsid w:val="000A48D4"/>
    <w:rsid w:val="000A756B"/>
    <w:rsid w:val="000A765F"/>
    <w:rsid w:val="000B4F2B"/>
    <w:rsid w:val="000B5A16"/>
    <w:rsid w:val="000B5B92"/>
    <w:rsid w:val="000B68AE"/>
    <w:rsid w:val="000C344C"/>
    <w:rsid w:val="000C3CC1"/>
    <w:rsid w:val="000C3E85"/>
    <w:rsid w:val="000C5AEF"/>
    <w:rsid w:val="000C68EB"/>
    <w:rsid w:val="000C771F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1D64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081"/>
    <w:rsid w:val="00196804"/>
    <w:rsid w:val="001A0B8C"/>
    <w:rsid w:val="001A7912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1DAC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3016F"/>
    <w:rsid w:val="00233D91"/>
    <w:rsid w:val="00237269"/>
    <w:rsid w:val="0023782B"/>
    <w:rsid w:val="00240D31"/>
    <w:rsid w:val="00240F59"/>
    <w:rsid w:val="002456E7"/>
    <w:rsid w:val="00251869"/>
    <w:rsid w:val="00251FB8"/>
    <w:rsid w:val="00256501"/>
    <w:rsid w:val="00257418"/>
    <w:rsid w:val="00260D4E"/>
    <w:rsid w:val="00261FDB"/>
    <w:rsid w:val="002628B5"/>
    <w:rsid w:val="0026662B"/>
    <w:rsid w:val="00267093"/>
    <w:rsid w:val="00271BE2"/>
    <w:rsid w:val="002754FD"/>
    <w:rsid w:val="00277146"/>
    <w:rsid w:val="00277591"/>
    <w:rsid w:val="00283153"/>
    <w:rsid w:val="0028444F"/>
    <w:rsid w:val="00294CD5"/>
    <w:rsid w:val="002A0189"/>
    <w:rsid w:val="002A51AC"/>
    <w:rsid w:val="002B0483"/>
    <w:rsid w:val="002B2A36"/>
    <w:rsid w:val="002B2F1A"/>
    <w:rsid w:val="002B6128"/>
    <w:rsid w:val="002B6E90"/>
    <w:rsid w:val="002B7249"/>
    <w:rsid w:val="002C1D92"/>
    <w:rsid w:val="002C656A"/>
    <w:rsid w:val="002D0290"/>
    <w:rsid w:val="002D35C3"/>
    <w:rsid w:val="002E05BF"/>
    <w:rsid w:val="002E0CBB"/>
    <w:rsid w:val="002E19BD"/>
    <w:rsid w:val="002E4E79"/>
    <w:rsid w:val="002E6FD8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3F2"/>
    <w:rsid w:val="00362D3D"/>
    <w:rsid w:val="0036449F"/>
    <w:rsid w:val="00367B3E"/>
    <w:rsid w:val="00371683"/>
    <w:rsid w:val="00377A12"/>
    <w:rsid w:val="003816FE"/>
    <w:rsid w:val="003855A9"/>
    <w:rsid w:val="00386610"/>
    <w:rsid w:val="00392474"/>
    <w:rsid w:val="00395398"/>
    <w:rsid w:val="00396EE5"/>
    <w:rsid w:val="003A133D"/>
    <w:rsid w:val="003A3C30"/>
    <w:rsid w:val="003A47C7"/>
    <w:rsid w:val="003A4C6B"/>
    <w:rsid w:val="003A5040"/>
    <w:rsid w:val="003B1330"/>
    <w:rsid w:val="003B244D"/>
    <w:rsid w:val="003C0D74"/>
    <w:rsid w:val="003C7EFD"/>
    <w:rsid w:val="003D5732"/>
    <w:rsid w:val="003E2083"/>
    <w:rsid w:val="003E6790"/>
    <w:rsid w:val="003F0598"/>
    <w:rsid w:val="003F16AD"/>
    <w:rsid w:val="003F3A54"/>
    <w:rsid w:val="003F619A"/>
    <w:rsid w:val="003F6517"/>
    <w:rsid w:val="00410981"/>
    <w:rsid w:val="004149F7"/>
    <w:rsid w:val="00414B52"/>
    <w:rsid w:val="00421DAB"/>
    <w:rsid w:val="0042442B"/>
    <w:rsid w:val="00435B64"/>
    <w:rsid w:val="00436167"/>
    <w:rsid w:val="004375AB"/>
    <w:rsid w:val="00447BC7"/>
    <w:rsid w:val="00447E5C"/>
    <w:rsid w:val="00453D4D"/>
    <w:rsid w:val="004557B7"/>
    <w:rsid w:val="00456F0F"/>
    <w:rsid w:val="00470192"/>
    <w:rsid w:val="0047081C"/>
    <w:rsid w:val="00470986"/>
    <w:rsid w:val="00470E79"/>
    <w:rsid w:val="00472728"/>
    <w:rsid w:val="00473B80"/>
    <w:rsid w:val="00476ECC"/>
    <w:rsid w:val="0047782E"/>
    <w:rsid w:val="004836AE"/>
    <w:rsid w:val="004874F9"/>
    <w:rsid w:val="00496831"/>
    <w:rsid w:val="004A3349"/>
    <w:rsid w:val="004A51D8"/>
    <w:rsid w:val="004B13FC"/>
    <w:rsid w:val="004B2A2F"/>
    <w:rsid w:val="004B35EE"/>
    <w:rsid w:val="004B75A5"/>
    <w:rsid w:val="004C2D2B"/>
    <w:rsid w:val="004C569E"/>
    <w:rsid w:val="004C5F37"/>
    <w:rsid w:val="004D2786"/>
    <w:rsid w:val="004D2DE9"/>
    <w:rsid w:val="004D763D"/>
    <w:rsid w:val="004E1390"/>
    <w:rsid w:val="004E17C9"/>
    <w:rsid w:val="004E18DF"/>
    <w:rsid w:val="004E1E10"/>
    <w:rsid w:val="004E1FF2"/>
    <w:rsid w:val="004E2389"/>
    <w:rsid w:val="004E60A2"/>
    <w:rsid w:val="0051038A"/>
    <w:rsid w:val="00517E78"/>
    <w:rsid w:val="00520DBA"/>
    <w:rsid w:val="00524AE9"/>
    <w:rsid w:val="00525E21"/>
    <w:rsid w:val="00526483"/>
    <w:rsid w:val="00527EFF"/>
    <w:rsid w:val="00531863"/>
    <w:rsid w:val="00533F3A"/>
    <w:rsid w:val="00535700"/>
    <w:rsid w:val="00541FC8"/>
    <w:rsid w:val="00542929"/>
    <w:rsid w:val="00544BD1"/>
    <w:rsid w:val="0054627B"/>
    <w:rsid w:val="005466BB"/>
    <w:rsid w:val="00546CB8"/>
    <w:rsid w:val="005478FC"/>
    <w:rsid w:val="00550577"/>
    <w:rsid w:val="0055231C"/>
    <w:rsid w:val="00555434"/>
    <w:rsid w:val="0056003E"/>
    <w:rsid w:val="00566A86"/>
    <w:rsid w:val="00567C8E"/>
    <w:rsid w:val="00572FA7"/>
    <w:rsid w:val="00580947"/>
    <w:rsid w:val="00581202"/>
    <w:rsid w:val="00581723"/>
    <w:rsid w:val="005869B7"/>
    <w:rsid w:val="0058791D"/>
    <w:rsid w:val="00587A16"/>
    <w:rsid w:val="00591066"/>
    <w:rsid w:val="00595240"/>
    <w:rsid w:val="00595DBB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C6A82"/>
    <w:rsid w:val="005E1A6C"/>
    <w:rsid w:val="005E266B"/>
    <w:rsid w:val="005E29AC"/>
    <w:rsid w:val="005E460C"/>
    <w:rsid w:val="005E5EF3"/>
    <w:rsid w:val="005F1C1F"/>
    <w:rsid w:val="005F2DF6"/>
    <w:rsid w:val="005F46B5"/>
    <w:rsid w:val="00604541"/>
    <w:rsid w:val="006066EE"/>
    <w:rsid w:val="00607089"/>
    <w:rsid w:val="00607CEA"/>
    <w:rsid w:val="00612EA1"/>
    <w:rsid w:val="00614C74"/>
    <w:rsid w:val="00615ED7"/>
    <w:rsid w:val="0061660E"/>
    <w:rsid w:val="0062198F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638CE"/>
    <w:rsid w:val="00670B12"/>
    <w:rsid w:val="00672771"/>
    <w:rsid w:val="00672DD9"/>
    <w:rsid w:val="00673465"/>
    <w:rsid w:val="006755EA"/>
    <w:rsid w:val="00676A32"/>
    <w:rsid w:val="00676F30"/>
    <w:rsid w:val="00680C47"/>
    <w:rsid w:val="0068335B"/>
    <w:rsid w:val="00684671"/>
    <w:rsid w:val="0068601D"/>
    <w:rsid w:val="00693035"/>
    <w:rsid w:val="0069546A"/>
    <w:rsid w:val="00695540"/>
    <w:rsid w:val="006A11C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22F6"/>
    <w:rsid w:val="006D5DD4"/>
    <w:rsid w:val="006D6C39"/>
    <w:rsid w:val="006E53F2"/>
    <w:rsid w:val="006E5F99"/>
    <w:rsid w:val="00700097"/>
    <w:rsid w:val="00700CDD"/>
    <w:rsid w:val="00707D06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577F4"/>
    <w:rsid w:val="00761219"/>
    <w:rsid w:val="007623A8"/>
    <w:rsid w:val="007634D3"/>
    <w:rsid w:val="00764044"/>
    <w:rsid w:val="007662AE"/>
    <w:rsid w:val="007759CC"/>
    <w:rsid w:val="00786E2C"/>
    <w:rsid w:val="007873C9"/>
    <w:rsid w:val="00793B98"/>
    <w:rsid w:val="0079720D"/>
    <w:rsid w:val="0079775E"/>
    <w:rsid w:val="007A0805"/>
    <w:rsid w:val="007A0ADB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22A2"/>
    <w:rsid w:val="008035E5"/>
    <w:rsid w:val="00804FF1"/>
    <w:rsid w:val="00815A72"/>
    <w:rsid w:val="0081768E"/>
    <w:rsid w:val="00820657"/>
    <w:rsid w:val="008228D7"/>
    <w:rsid w:val="00823FD6"/>
    <w:rsid w:val="00824C9C"/>
    <w:rsid w:val="008273DF"/>
    <w:rsid w:val="00834B47"/>
    <w:rsid w:val="008363C4"/>
    <w:rsid w:val="00837DA5"/>
    <w:rsid w:val="008408EB"/>
    <w:rsid w:val="00840DBB"/>
    <w:rsid w:val="00843731"/>
    <w:rsid w:val="00845B51"/>
    <w:rsid w:val="0085637B"/>
    <w:rsid w:val="00864E17"/>
    <w:rsid w:val="00867125"/>
    <w:rsid w:val="008700F3"/>
    <w:rsid w:val="0087215E"/>
    <w:rsid w:val="00873962"/>
    <w:rsid w:val="00874070"/>
    <w:rsid w:val="00875338"/>
    <w:rsid w:val="008767A7"/>
    <w:rsid w:val="00881FB5"/>
    <w:rsid w:val="008875C8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01F7"/>
    <w:rsid w:val="008E1284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25B49"/>
    <w:rsid w:val="00930C0B"/>
    <w:rsid w:val="00931257"/>
    <w:rsid w:val="00931392"/>
    <w:rsid w:val="00932C21"/>
    <w:rsid w:val="0093579E"/>
    <w:rsid w:val="009426BF"/>
    <w:rsid w:val="0095057B"/>
    <w:rsid w:val="00950AAF"/>
    <w:rsid w:val="00950C2E"/>
    <w:rsid w:val="009553AF"/>
    <w:rsid w:val="009561C2"/>
    <w:rsid w:val="0095777C"/>
    <w:rsid w:val="00963321"/>
    <w:rsid w:val="009636DC"/>
    <w:rsid w:val="00963E34"/>
    <w:rsid w:val="009651D1"/>
    <w:rsid w:val="009655F7"/>
    <w:rsid w:val="009716B5"/>
    <w:rsid w:val="00973488"/>
    <w:rsid w:val="009744BE"/>
    <w:rsid w:val="00974EB4"/>
    <w:rsid w:val="0098005B"/>
    <w:rsid w:val="0098036C"/>
    <w:rsid w:val="009843C2"/>
    <w:rsid w:val="00985EBE"/>
    <w:rsid w:val="0098706C"/>
    <w:rsid w:val="009907E6"/>
    <w:rsid w:val="00992F47"/>
    <w:rsid w:val="0099575A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32FB"/>
    <w:rsid w:val="009E3EFD"/>
    <w:rsid w:val="009E4D0C"/>
    <w:rsid w:val="009E61D5"/>
    <w:rsid w:val="009F71FB"/>
    <w:rsid w:val="009F752C"/>
    <w:rsid w:val="00A0095F"/>
    <w:rsid w:val="00A05898"/>
    <w:rsid w:val="00A06776"/>
    <w:rsid w:val="00A06A42"/>
    <w:rsid w:val="00A11CBB"/>
    <w:rsid w:val="00A13C93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46229"/>
    <w:rsid w:val="00A520BD"/>
    <w:rsid w:val="00A606B1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72DE"/>
    <w:rsid w:val="00AA3598"/>
    <w:rsid w:val="00AA5EBE"/>
    <w:rsid w:val="00AA62AE"/>
    <w:rsid w:val="00AA6AE7"/>
    <w:rsid w:val="00AA7300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6D9C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3274B"/>
    <w:rsid w:val="00B35BA9"/>
    <w:rsid w:val="00B41CEE"/>
    <w:rsid w:val="00B41EF7"/>
    <w:rsid w:val="00B43137"/>
    <w:rsid w:val="00B44711"/>
    <w:rsid w:val="00B5179B"/>
    <w:rsid w:val="00B51EC9"/>
    <w:rsid w:val="00B54894"/>
    <w:rsid w:val="00B5733B"/>
    <w:rsid w:val="00B62375"/>
    <w:rsid w:val="00B64D40"/>
    <w:rsid w:val="00B72FA0"/>
    <w:rsid w:val="00B73BC9"/>
    <w:rsid w:val="00B805F4"/>
    <w:rsid w:val="00B8091C"/>
    <w:rsid w:val="00B822BC"/>
    <w:rsid w:val="00B83A2A"/>
    <w:rsid w:val="00B84422"/>
    <w:rsid w:val="00B859D5"/>
    <w:rsid w:val="00B85A13"/>
    <w:rsid w:val="00B86A9F"/>
    <w:rsid w:val="00B92E03"/>
    <w:rsid w:val="00B92FFE"/>
    <w:rsid w:val="00B93FCF"/>
    <w:rsid w:val="00B94019"/>
    <w:rsid w:val="00B9628F"/>
    <w:rsid w:val="00BA0C7A"/>
    <w:rsid w:val="00BA6C43"/>
    <w:rsid w:val="00BA755D"/>
    <w:rsid w:val="00BA7DC3"/>
    <w:rsid w:val="00BB0AAA"/>
    <w:rsid w:val="00BB48D8"/>
    <w:rsid w:val="00BB5613"/>
    <w:rsid w:val="00BB6965"/>
    <w:rsid w:val="00BB6E0D"/>
    <w:rsid w:val="00BC249E"/>
    <w:rsid w:val="00BC2F3E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BF6335"/>
    <w:rsid w:val="00C02E29"/>
    <w:rsid w:val="00C060EB"/>
    <w:rsid w:val="00C1357C"/>
    <w:rsid w:val="00C143A7"/>
    <w:rsid w:val="00C155DC"/>
    <w:rsid w:val="00C15F93"/>
    <w:rsid w:val="00C20D51"/>
    <w:rsid w:val="00C226C1"/>
    <w:rsid w:val="00C30138"/>
    <w:rsid w:val="00C32840"/>
    <w:rsid w:val="00C357A6"/>
    <w:rsid w:val="00C36845"/>
    <w:rsid w:val="00C41332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98E"/>
    <w:rsid w:val="00C91D8C"/>
    <w:rsid w:val="00C9526F"/>
    <w:rsid w:val="00C978D0"/>
    <w:rsid w:val="00CA0DE6"/>
    <w:rsid w:val="00CA1C60"/>
    <w:rsid w:val="00CA3595"/>
    <w:rsid w:val="00CB58E9"/>
    <w:rsid w:val="00CB6385"/>
    <w:rsid w:val="00CB6B38"/>
    <w:rsid w:val="00CC12CB"/>
    <w:rsid w:val="00CC5595"/>
    <w:rsid w:val="00CD5D4E"/>
    <w:rsid w:val="00CD6D27"/>
    <w:rsid w:val="00CD6D73"/>
    <w:rsid w:val="00CF0D99"/>
    <w:rsid w:val="00CF6B1E"/>
    <w:rsid w:val="00D01B09"/>
    <w:rsid w:val="00D04D93"/>
    <w:rsid w:val="00D04E2A"/>
    <w:rsid w:val="00D0630A"/>
    <w:rsid w:val="00D17C40"/>
    <w:rsid w:val="00D21DBF"/>
    <w:rsid w:val="00D253FE"/>
    <w:rsid w:val="00D2574D"/>
    <w:rsid w:val="00D25E1F"/>
    <w:rsid w:val="00D27916"/>
    <w:rsid w:val="00D30E95"/>
    <w:rsid w:val="00D34E14"/>
    <w:rsid w:val="00D359CA"/>
    <w:rsid w:val="00D35E36"/>
    <w:rsid w:val="00D36009"/>
    <w:rsid w:val="00D47215"/>
    <w:rsid w:val="00D50580"/>
    <w:rsid w:val="00D5543A"/>
    <w:rsid w:val="00D610F7"/>
    <w:rsid w:val="00D62EEA"/>
    <w:rsid w:val="00D7236C"/>
    <w:rsid w:val="00D7366E"/>
    <w:rsid w:val="00D8032B"/>
    <w:rsid w:val="00D80DE6"/>
    <w:rsid w:val="00D83DF9"/>
    <w:rsid w:val="00D84A91"/>
    <w:rsid w:val="00D86EC6"/>
    <w:rsid w:val="00D87A86"/>
    <w:rsid w:val="00D97629"/>
    <w:rsid w:val="00DA14DC"/>
    <w:rsid w:val="00DA192D"/>
    <w:rsid w:val="00DA1BBE"/>
    <w:rsid w:val="00DA1E33"/>
    <w:rsid w:val="00DA3DAF"/>
    <w:rsid w:val="00DA5BBD"/>
    <w:rsid w:val="00DB04C4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59C9"/>
    <w:rsid w:val="00DE4F47"/>
    <w:rsid w:val="00DF0E94"/>
    <w:rsid w:val="00DF26A3"/>
    <w:rsid w:val="00DF4237"/>
    <w:rsid w:val="00DF7F06"/>
    <w:rsid w:val="00DF7F5A"/>
    <w:rsid w:val="00E0016A"/>
    <w:rsid w:val="00E063BD"/>
    <w:rsid w:val="00E07DE6"/>
    <w:rsid w:val="00E10E52"/>
    <w:rsid w:val="00E12C1B"/>
    <w:rsid w:val="00E13353"/>
    <w:rsid w:val="00E1608A"/>
    <w:rsid w:val="00E163CA"/>
    <w:rsid w:val="00E16657"/>
    <w:rsid w:val="00E21AAA"/>
    <w:rsid w:val="00E21B0B"/>
    <w:rsid w:val="00E2547E"/>
    <w:rsid w:val="00E25BC5"/>
    <w:rsid w:val="00E27F2A"/>
    <w:rsid w:val="00E30C26"/>
    <w:rsid w:val="00E31DF4"/>
    <w:rsid w:val="00E3480F"/>
    <w:rsid w:val="00E3744F"/>
    <w:rsid w:val="00E378CA"/>
    <w:rsid w:val="00E402F9"/>
    <w:rsid w:val="00E40D58"/>
    <w:rsid w:val="00E41E60"/>
    <w:rsid w:val="00E45F0C"/>
    <w:rsid w:val="00E47049"/>
    <w:rsid w:val="00E50CF8"/>
    <w:rsid w:val="00E5367D"/>
    <w:rsid w:val="00E55A46"/>
    <w:rsid w:val="00E5735E"/>
    <w:rsid w:val="00E615FD"/>
    <w:rsid w:val="00E64466"/>
    <w:rsid w:val="00E66955"/>
    <w:rsid w:val="00E707A3"/>
    <w:rsid w:val="00E71737"/>
    <w:rsid w:val="00E74416"/>
    <w:rsid w:val="00E77E1B"/>
    <w:rsid w:val="00E803BF"/>
    <w:rsid w:val="00E84251"/>
    <w:rsid w:val="00E86C13"/>
    <w:rsid w:val="00E94950"/>
    <w:rsid w:val="00EA25AC"/>
    <w:rsid w:val="00EA7103"/>
    <w:rsid w:val="00EB0D87"/>
    <w:rsid w:val="00EB1366"/>
    <w:rsid w:val="00EB1BF4"/>
    <w:rsid w:val="00EB3CB0"/>
    <w:rsid w:val="00EB6BE8"/>
    <w:rsid w:val="00EB7861"/>
    <w:rsid w:val="00EC25FB"/>
    <w:rsid w:val="00EC334F"/>
    <w:rsid w:val="00EC54C8"/>
    <w:rsid w:val="00ED079A"/>
    <w:rsid w:val="00ED1574"/>
    <w:rsid w:val="00ED1BFC"/>
    <w:rsid w:val="00EE4EC7"/>
    <w:rsid w:val="00EE785F"/>
    <w:rsid w:val="00EF0DCA"/>
    <w:rsid w:val="00EF1313"/>
    <w:rsid w:val="00EF2824"/>
    <w:rsid w:val="00EF56D8"/>
    <w:rsid w:val="00EF57C3"/>
    <w:rsid w:val="00EF7F9D"/>
    <w:rsid w:val="00F00FC5"/>
    <w:rsid w:val="00F024A6"/>
    <w:rsid w:val="00F0731A"/>
    <w:rsid w:val="00F1079E"/>
    <w:rsid w:val="00F12E6E"/>
    <w:rsid w:val="00F14CED"/>
    <w:rsid w:val="00F15E57"/>
    <w:rsid w:val="00F17008"/>
    <w:rsid w:val="00F34E95"/>
    <w:rsid w:val="00F36AFD"/>
    <w:rsid w:val="00F400A3"/>
    <w:rsid w:val="00F402AE"/>
    <w:rsid w:val="00F41F5D"/>
    <w:rsid w:val="00F42D40"/>
    <w:rsid w:val="00F44173"/>
    <w:rsid w:val="00F4688F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18BB"/>
    <w:rsid w:val="00F62416"/>
    <w:rsid w:val="00F65DA2"/>
    <w:rsid w:val="00F6607C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2B84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Калмыков Олег Григорьевич</cp:lastModifiedBy>
  <cp:revision>5</cp:revision>
  <cp:lastPrinted>2024-11-21T13:47:00Z</cp:lastPrinted>
  <dcterms:created xsi:type="dcterms:W3CDTF">2026-02-11T12:07:00Z</dcterms:created>
  <dcterms:modified xsi:type="dcterms:W3CDTF">2026-02-16T08:12:00Z</dcterms:modified>
</cp:coreProperties>
</file>