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98C8" w14:textId="4621CEDB" w:rsidR="006A539F" w:rsidRPr="00B51EC9" w:rsidRDefault="00C51D7E" w:rsidP="004911AC">
      <w:r w:rsidRPr="00B51EC9">
        <w:rPr>
          <w:noProof/>
          <w:color w:val="1F497D"/>
          <w:lang w:eastAsia="ru-RU"/>
        </w:rPr>
        <w:drawing>
          <wp:inline distT="0" distB="0" distL="0" distR="0" wp14:anchorId="305B1EA8" wp14:editId="32B3D7F7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9049A" w14:textId="26D14A72" w:rsidR="00E21AAA" w:rsidRPr="004911AC" w:rsidRDefault="006A539F" w:rsidP="004911AC">
      <w:pPr>
        <w:tabs>
          <w:tab w:val="left" w:pos="2187"/>
        </w:tabs>
        <w:rPr>
          <w:rFonts w:ascii="Times New Roman" w:hAnsi="Times New Roman"/>
          <w:b/>
        </w:rPr>
      </w:pPr>
      <w:r w:rsidRPr="00B51EC9">
        <w:t xml:space="preserve">                                    </w:t>
      </w:r>
      <w:r w:rsidR="00A40D93" w:rsidRPr="00B51EC9">
        <w:t xml:space="preserve">           </w:t>
      </w:r>
      <w:r w:rsidR="00E21AAA" w:rsidRPr="00B51EC9">
        <w:t xml:space="preserve"> </w:t>
      </w:r>
      <w:r w:rsidR="00A40D93" w:rsidRPr="00B51EC9">
        <w:t xml:space="preserve">  </w:t>
      </w:r>
      <w:r w:rsidR="00A710E1">
        <w:t xml:space="preserve">    </w:t>
      </w:r>
      <w:r w:rsidR="00A40D93" w:rsidRPr="00B51EC9">
        <w:t xml:space="preserve"> </w:t>
      </w:r>
      <w:r w:rsidR="00E21AAA" w:rsidRPr="00B51EC9">
        <w:t xml:space="preserve"> </w:t>
      </w:r>
      <w:r w:rsidR="00CD6D73" w:rsidRPr="00B933CC">
        <w:rPr>
          <w:rFonts w:ascii="Times New Roman" w:hAnsi="Times New Roman"/>
          <w:b/>
        </w:rPr>
        <w:t>ТЕХНИЧЕСКОЕ ЗАДАНИЕ</w:t>
      </w:r>
    </w:p>
    <w:p w14:paraId="7DB26D05" w14:textId="77777777" w:rsidR="00377D84" w:rsidRPr="00441A28" w:rsidRDefault="00377D84" w:rsidP="00C86557">
      <w:pPr>
        <w:jc w:val="center"/>
        <w:rPr>
          <w:rFonts w:ascii="Times New Roman" w:hAnsi="Times New Roman"/>
          <w:b/>
        </w:rPr>
      </w:pPr>
      <w:r w:rsidRPr="00441A28">
        <w:rPr>
          <w:rFonts w:ascii="Times New Roman" w:hAnsi="Times New Roman"/>
          <w:b/>
        </w:rPr>
        <w:t>Для проведения тенде</w:t>
      </w:r>
      <w:r>
        <w:rPr>
          <w:rFonts w:ascii="Times New Roman" w:hAnsi="Times New Roman"/>
          <w:b/>
        </w:rPr>
        <w:t>ра на выполнение комплекса строительно-монтажных работ</w:t>
      </w:r>
    </w:p>
    <w:p w14:paraId="740C2428" w14:textId="20478120" w:rsidR="003962D7" w:rsidRDefault="00377D84" w:rsidP="004911AC">
      <w:pPr>
        <w:spacing w:line="276" w:lineRule="auto"/>
        <w:jc w:val="center"/>
        <w:rPr>
          <w:rFonts w:ascii="Times New Roman" w:hAnsi="Times New Roman"/>
          <w:b/>
        </w:rPr>
      </w:pPr>
      <w:r w:rsidRPr="00441A28">
        <w:rPr>
          <w:rFonts w:ascii="Times New Roman" w:hAnsi="Times New Roman"/>
          <w:b/>
        </w:rPr>
        <w:t xml:space="preserve">по </w:t>
      </w:r>
      <w:r w:rsidR="00275F9D">
        <w:rPr>
          <w:rFonts w:ascii="Times New Roman" w:hAnsi="Times New Roman"/>
          <w:b/>
        </w:rPr>
        <w:t xml:space="preserve">устройству систем </w:t>
      </w:r>
      <w:r w:rsidR="00E73B50">
        <w:rPr>
          <w:rFonts w:ascii="Times New Roman" w:hAnsi="Times New Roman"/>
          <w:b/>
        </w:rPr>
        <w:t>ОВ, ВК, АВП</w:t>
      </w:r>
      <w:r w:rsidR="00B91536">
        <w:rPr>
          <w:rFonts w:ascii="Times New Roman" w:hAnsi="Times New Roman"/>
          <w:b/>
        </w:rPr>
        <w:t xml:space="preserve"> </w:t>
      </w:r>
      <w:r w:rsidR="00E73B50">
        <w:rPr>
          <w:rFonts w:ascii="Times New Roman" w:hAnsi="Times New Roman"/>
          <w:b/>
        </w:rPr>
        <w:t>подземная часть, надземная часть корпусов 4,5</w:t>
      </w:r>
      <w:r w:rsidR="00C36A20">
        <w:rPr>
          <w:rFonts w:ascii="Times New Roman" w:hAnsi="Times New Roman"/>
          <w:b/>
        </w:rPr>
        <w:t xml:space="preserve"> включая </w:t>
      </w:r>
      <w:r w:rsidR="00E73B50">
        <w:rPr>
          <w:rFonts w:ascii="Times New Roman" w:hAnsi="Times New Roman"/>
          <w:b/>
        </w:rPr>
        <w:t xml:space="preserve">ДОО по объекту: «Многофункциональной жилой комплекс со встроенно-пристроенными помещениями», </w:t>
      </w:r>
      <w:r w:rsidR="00E73B50" w:rsidRPr="00B51EC9">
        <w:rPr>
          <w:rFonts w:ascii="Times New Roman" w:hAnsi="Times New Roman"/>
          <w:b/>
        </w:rPr>
        <w:t xml:space="preserve">по адресу: г. Москва, </w:t>
      </w:r>
      <w:r w:rsidR="00E73B50">
        <w:rPr>
          <w:rFonts w:ascii="Times New Roman" w:hAnsi="Times New Roman"/>
          <w:b/>
        </w:rPr>
        <w:t>ул. Ботаническая, вл. 29;</w:t>
      </w:r>
      <w:r w:rsidR="00E73B50" w:rsidRPr="00E73B50">
        <w:rPr>
          <w:rFonts w:ascii="Times New Roman" w:hAnsi="Times New Roman"/>
          <w:b/>
        </w:rPr>
        <w:t xml:space="preserve"> </w:t>
      </w:r>
      <w:r w:rsidR="00E73B50">
        <w:rPr>
          <w:rFonts w:ascii="Times New Roman" w:hAnsi="Times New Roman"/>
          <w:b/>
        </w:rPr>
        <w:t>3-я очередь строительства.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2344"/>
        <w:gridCol w:w="6922"/>
      </w:tblGrid>
      <w:tr w:rsidR="007A7813" w:rsidRPr="00B51EC9" w14:paraId="466E8C5C" w14:textId="77777777" w:rsidTr="003A1797">
        <w:tc>
          <w:tcPr>
            <w:tcW w:w="0" w:type="auto"/>
            <w:vAlign w:val="center"/>
          </w:tcPr>
          <w:p w14:paraId="1A702AF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5C2C3425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023" w:type="dxa"/>
            <w:vAlign w:val="center"/>
          </w:tcPr>
          <w:p w14:paraId="26D94C0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7243" w:type="dxa"/>
            <w:vAlign w:val="center"/>
          </w:tcPr>
          <w:p w14:paraId="79477C0A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7A7813" w:rsidRPr="00B51EC9" w14:paraId="45961666" w14:textId="77777777" w:rsidTr="003A1797">
        <w:trPr>
          <w:trHeight w:val="561"/>
        </w:trPr>
        <w:tc>
          <w:tcPr>
            <w:tcW w:w="0" w:type="auto"/>
            <w:vAlign w:val="center"/>
          </w:tcPr>
          <w:p w14:paraId="1A0B81A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679FAE0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7243" w:type="dxa"/>
          </w:tcPr>
          <w:p w14:paraId="509A2BFB" w14:textId="7BAB746A" w:rsidR="00CD6D73" w:rsidRPr="003962D7" w:rsidRDefault="00E73B50" w:rsidP="00E73B50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Многофункциональный жилой комплекс</w:t>
            </w:r>
            <w:r w:rsidRPr="00227B12">
              <w:rPr>
                <w:rFonts w:ascii="Times New Roman" w:hAnsi="Times New Roman"/>
              </w:rPr>
              <w:t xml:space="preserve"> со встроенно-пристроенными помещениями, по адресу: г. Москва, ул. Ботаническая, вл</w:t>
            </w:r>
            <w:r>
              <w:rPr>
                <w:rFonts w:ascii="Times New Roman" w:hAnsi="Times New Roman"/>
              </w:rPr>
              <w:t>.</w:t>
            </w:r>
            <w:r w:rsidRPr="00227B12">
              <w:rPr>
                <w:rFonts w:ascii="Times New Roman" w:hAnsi="Times New Roman"/>
              </w:rPr>
              <w:t xml:space="preserve"> 29.</w:t>
            </w:r>
          </w:p>
        </w:tc>
      </w:tr>
      <w:tr w:rsidR="007A7813" w:rsidRPr="00B51EC9" w14:paraId="479CE884" w14:textId="77777777" w:rsidTr="003A1797">
        <w:tc>
          <w:tcPr>
            <w:tcW w:w="0" w:type="auto"/>
            <w:vAlign w:val="center"/>
          </w:tcPr>
          <w:p w14:paraId="29E61535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7AC85709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7243" w:type="dxa"/>
          </w:tcPr>
          <w:p w14:paraId="72BFEABA" w14:textId="4C17DA8C" w:rsidR="00CD6D73" w:rsidRPr="00441A28" w:rsidRDefault="00441A28" w:rsidP="00B92C0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bookmarkStart w:id="0" w:name="_Hlk132296109"/>
            <w:r>
              <w:rPr>
                <w:rFonts w:ascii="Times New Roman" w:hAnsi="Times New Roman"/>
              </w:rPr>
              <w:t xml:space="preserve">Комплекс работ по </w:t>
            </w:r>
            <w:bookmarkEnd w:id="0"/>
            <w:r w:rsidR="00D2155C">
              <w:rPr>
                <w:rFonts w:ascii="Times New Roman" w:hAnsi="Times New Roman"/>
              </w:rPr>
              <w:t xml:space="preserve">устройству </w:t>
            </w:r>
            <w:r w:rsidR="00105AA5" w:rsidRPr="00105AA5">
              <w:rPr>
                <w:rFonts w:ascii="Times New Roman" w:hAnsi="Times New Roman"/>
              </w:rPr>
              <w:t>инженерных</w:t>
            </w:r>
            <w:r w:rsidR="00B91536">
              <w:rPr>
                <w:rFonts w:ascii="Times New Roman" w:hAnsi="Times New Roman"/>
              </w:rPr>
              <w:t xml:space="preserve"> систем</w:t>
            </w:r>
            <w:r w:rsidR="00E73B50">
              <w:rPr>
                <w:rFonts w:ascii="Times New Roman" w:hAnsi="Times New Roman"/>
              </w:rPr>
              <w:t>,</w:t>
            </w:r>
            <w:r w:rsidR="00105AA5" w:rsidRPr="00105AA5">
              <w:rPr>
                <w:rFonts w:ascii="Times New Roman" w:hAnsi="Times New Roman"/>
              </w:rPr>
              <w:t xml:space="preserve"> а именно: </w:t>
            </w:r>
            <w:r w:rsidR="004911AC">
              <w:rPr>
                <w:rFonts w:ascii="Times New Roman" w:hAnsi="Times New Roman"/>
              </w:rPr>
              <w:t xml:space="preserve">Водоснабжения, </w:t>
            </w:r>
            <w:r w:rsidR="000C6621">
              <w:rPr>
                <w:rFonts w:ascii="Times New Roman" w:hAnsi="Times New Roman"/>
              </w:rPr>
              <w:t>Водоотведения</w:t>
            </w:r>
            <w:r w:rsidR="004911AC">
              <w:rPr>
                <w:rFonts w:ascii="Times New Roman" w:hAnsi="Times New Roman"/>
              </w:rPr>
              <w:t xml:space="preserve">, </w:t>
            </w:r>
            <w:r w:rsidR="004911AC" w:rsidRPr="004911AC">
              <w:rPr>
                <w:rFonts w:ascii="Times New Roman" w:hAnsi="Times New Roman"/>
              </w:rPr>
              <w:t xml:space="preserve">Автоматического </w:t>
            </w:r>
            <w:r w:rsidR="00E73B50">
              <w:rPr>
                <w:rFonts w:ascii="Times New Roman" w:hAnsi="Times New Roman"/>
              </w:rPr>
              <w:t>водяного пожаротушения,</w:t>
            </w:r>
            <w:r w:rsidR="004911AC" w:rsidRPr="004911AC">
              <w:rPr>
                <w:rFonts w:ascii="Times New Roman" w:hAnsi="Times New Roman"/>
              </w:rPr>
              <w:t xml:space="preserve"> внутреннего противопожарного водопровода</w:t>
            </w:r>
            <w:r w:rsidR="00D2155C">
              <w:rPr>
                <w:rFonts w:ascii="Times New Roman" w:hAnsi="Times New Roman"/>
              </w:rPr>
              <w:t xml:space="preserve">, </w:t>
            </w:r>
            <w:r w:rsidR="00D2155C" w:rsidRPr="00D2155C">
              <w:rPr>
                <w:rFonts w:ascii="Times New Roman" w:hAnsi="Times New Roman"/>
              </w:rPr>
              <w:t>по устройству систем Отопления</w:t>
            </w:r>
            <w:r w:rsidR="00D2155C">
              <w:rPr>
                <w:rFonts w:ascii="Times New Roman" w:hAnsi="Times New Roman"/>
              </w:rPr>
              <w:t>, Теплоснабжения</w:t>
            </w:r>
            <w:r w:rsidR="000C6621">
              <w:rPr>
                <w:rFonts w:ascii="Times New Roman" w:hAnsi="Times New Roman"/>
              </w:rPr>
              <w:t>,</w:t>
            </w:r>
            <w:r w:rsidR="00D2155C">
              <w:rPr>
                <w:rFonts w:ascii="Times New Roman" w:hAnsi="Times New Roman"/>
              </w:rPr>
              <w:t xml:space="preserve"> систем Вентиляции</w:t>
            </w:r>
            <w:r w:rsidR="00E73B50">
              <w:rPr>
                <w:rFonts w:ascii="Times New Roman" w:hAnsi="Times New Roman"/>
              </w:rPr>
              <w:t>, Кондиционирования ДОО</w:t>
            </w:r>
            <w:r w:rsidR="007E2EAC">
              <w:rPr>
                <w:rFonts w:ascii="Times New Roman" w:hAnsi="Times New Roman"/>
              </w:rPr>
              <w:t>. Подземный паркинг; Корпус 4, 5 включая ДОО</w:t>
            </w:r>
          </w:p>
        </w:tc>
      </w:tr>
      <w:tr w:rsidR="007A7813" w:rsidRPr="00B51EC9" w14:paraId="316C2F48" w14:textId="77777777" w:rsidTr="003A1797">
        <w:tc>
          <w:tcPr>
            <w:tcW w:w="0" w:type="auto"/>
            <w:vAlign w:val="center"/>
          </w:tcPr>
          <w:p w14:paraId="6990EF0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782F195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7243" w:type="dxa"/>
          </w:tcPr>
          <w:p w14:paraId="41ECF09B" w14:textId="77777777" w:rsidR="002848DB" w:rsidRDefault="002848DB" w:rsidP="002848DB">
            <w:pPr>
              <w:rPr>
                <w:rFonts w:ascii="Times New Roman" w:hAnsi="Times New Roman"/>
              </w:rPr>
            </w:pPr>
          </w:p>
          <w:p w14:paraId="14919E22" w14:textId="32196C60" w:rsidR="00CD6D73" w:rsidRPr="003962D7" w:rsidRDefault="00E73B50" w:rsidP="005227C6">
            <w:pPr>
              <w:rPr>
                <w:rFonts w:ascii="Times New Roman" w:hAnsi="Times New Roman"/>
                <w:bCs/>
              </w:rPr>
            </w:pPr>
            <w:r w:rsidRPr="004514F7">
              <w:rPr>
                <w:rFonts w:ascii="Times New Roman" w:hAnsi="Times New Roman"/>
              </w:rPr>
              <w:t>г. М</w:t>
            </w:r>
            <w:r>
              <w:rPr>
                <w:rFonts w:ascii="Times New Roman" w:hAnsi="Times New Roman"/>
              </w:rPr>
              <w:t>осква, ул. Ботаническая, вл. 29</w:t>
            </w:r>
          </w:p>
        </w:tc>
      </w:tr>
      <w:tr w:rsidR="007A7813" w:rsidRPr="00B51EC9" w14:paraId="24D8AE3B" w14:textId="77777777" w:rsidTr="003A1797">
        <w:tc>
          <w:tcPr>
            <w:tcW w:w="0" w:type="auto"/>
            <w:vAlign w:val="center"/>
          </w:tcPr>
          <w:p w14:paraId="1E5EA816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3063200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F85E39">
              <w:rPr>
                <w:rFonts w:ascii="Times New Roman" w:hAnsi="Times New Roman"/>
              </w:rPr>
              <w:t xml:space="preserve"> (Генподрядчик)</w:t>
            </w:r>
          </w:p>
        </w:tc>
        <w:tc>
          <w:tcPr>
            <w:tcW w:w="7243" w:type="dxa"/>
            <w:vAlign w:val="center"/>
          </w:tcPr>
          <w:p w14:paraId="65D12DD8" w14:textId="77777777" w:rsidR="00CD6D73" w:rsidRPr="00B51EC9" w:rsidRDefault="00AF3BCE" w:rsidP="00F85E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7A7813" w:rsidRPr="00B51EC9" w14:paraId="0F7E75A1" w14:textId="77777777" w:rsidTr="003A1797">
        <w:tc>
          <w:tcPr>
            <w:tcW w:w="0" w:type="auto"/>
            <w:vAlign w:val="center"/>
          </w:tcPr>
          <w:p w14:paraId="27A0E374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6242A0B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7243" w:type="dxa"/>
          </w:tcPr>
          <w:p w14:paraId="311BB86A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</w:t>
            </w:r>
            <w:r w:rsidR="00502BC1">
              <w:rPr>
                <w:rFonts w:ascii="Times New Roman" w:hAnsi="Times New Roman"/>
              </w:rPr>
              <w:t>ации, предоставленные Заказчиком/Генподрядчиком</w:t>
            </w:r>
          </w:p>
        </w:tc>
      </w:tr>
      <w:tr w:rsidR="007A7813" w:rsidRPr="00B51EC9" w14:paraId="26625889" w14:textId="77777777" w:rsidTr="003A1797">
        <w:tc>
          <w:tcPr>
            <w:tcW w:w="0" w:type="auto"/>
            <w:vAlign w:val="center"/>
          </w:tcPr>
          <w:p w14:paraId="0173610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25E249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7243" w:type="dxa"/>
          </w:tcPr>
          <w:p w14:paraId="30AE3635" w14:textId="4440FF41" w:rsidR="00C91D8C" w:rsidRPr="005209FD" w:rsidRDefault="005209FD" w:rsidP="00CD6D2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911AC">
              <w:rPr>
                <w:rFonts w:ascii="Times New Roman" w:hAnsi="Times New Roman"/>
              </w:rPr>
              <w:t xml:space="preserve"> </w:t>
            </w:r>
            <w:r w:rsidR="004911AC" w:rsidRPr="007C0A23">
              <w:rPr>
                <w:rFonts w:ascii="Times New Roman" w:hAnsi="Times New Roman"/>
              </w:rPr>
              <w:t xml:space="preserve"> </w:t>
            </w:r>
            <w:r w:rsidR="00B92C02" w:rsidRPr="007C0A23">
              <w:rPr>
                <w:rFonts w:ascii="Times New Roman" w:hAnsi="Times New Roman"/>
              </w:rPr>
              <w:t xml:space="preserve"> </w:t>
            </w:r>
            <w:r w:rsidR="00937040">
              <w:rPr>
                <w:rFonts w:ascii="Times New Roman" w:hAnsi="Times New Roman"/>
              </w:rPr>
              <w:t xml:space="preserve">360 </w:t>
            </w:r>
            <w:r w:rsidR="00B1491B" w:rsidRPr="007C0A23">
              <w:rPr>
                <w:rFonts w:ascii="Times New Roman" w:hAnsi="Times New Roman"/>
              </w:rPr>
              <w:t xml:space="preserve">календарных </w:t>
            </w:r>
            <w:r w:rsidRPr="007C0A23">
              <w:rPr>
                <w:rFonts w:ascii="Times New Roman" w:hAnsi="Times New Roman"/>
              </w:rPr>
              <w:t>дней</w:t>
            </w:r>
          </w:p>
        </w:tc>
      </w:tr>
      <w:tr w:rsidR="007A7813" w:rsidRPr="00B51EC9" w14:paraId="03C0BB34" w14:textId="77777777" w:rsidTr="003A1797">
        <w:tc>
          <w:tcPr>
            <w:tcW w:w="0" w:type="auto"/>
            <w:vAlign w:val="center"/>
          </w:tcPr>
          <w:p w14:paraId="25EB4BF9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ECE5EE1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5E1ACC4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7243" w:type="dxa"/>
          </w:tcPr>
          <w:p w14:paraId="451AD6BE" w14:textId="77777777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</w:p>
          <w:p w14:paraId="31AD1DE7" w14:textId="77777777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Укрупненная ведомость объемов работ</w:t>
            </w:r>
            <w:r w:rsidR="00502BC1">
              <w:rPr>
                <w:rFonts w:ascii="Times New Roman" w:hAnsi="Times New Roman"/>
              </w:rPr>
              <w:t>,</w:t>
            </w:r>
            <w:r w:rsidRPr="00B51EC9">
              <w:rPr>
                <w:rFonts w:ascii="Times New Roman" w:hAnsi="Times New Roman"/>
              </w:rPr>
              <w:t xml:space="preserve"> </w:t>
            </w:r>
            <w:r w:rsidR="00502BC1">
              <w:rPr>
                <w:rFonts w:ascii="Times New Roman" w:hAnsi="Times New Roman"/>
              </w:rPr>
              <w:t>представленная на тендерной площадке</w:t>
            </w:r>
          </w:p>
          <w:p w14:paraId="5960E974" w14:textId="77777777" w:rsidR="00CB256B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Список контактных лиц</w:t>
            </w:r>
          </w:p>
          <w:p w14:paraId="75E8EC5E" w14:textId="16A9EE05" w:rsidR="0012020E" w:rsidRPr="0012020E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</w:p>
        </w:tc>
      </w:tr>
      <w:tr w:rsidR="007A7813" w:rsidRPr="00B51EC9" w14:paraId="6E57B6F8" w14:textId="77777777" w:rsidTr="003A1797">
        <w:tc>
          <w:tcPr>
            <w:tcW w:w="0" w:type="auto"/>
            <w:vAlign w:val="center"/>
          </w:tcPr>
          <w:p w14:paraId="13DA607B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3BB41711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7243" w:type="dxa"/>
          </w:tcPr>
          <w:p w14:paraId="2BCE2CF1" w14:textId="1768BF6C" w:rsidR="004911AC" w:rsidRDefault="00105AA5" w:rsidP="004911AC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05AA5">
              <w:rPr>
                <w:rFonts w:ascii="Times New Roman" w:hAnsi="Times New Roman"/>
              </w:rPr>
              <w:t xml:space="preserve">Разработать коммерческое предложение на выполнение </w:t>
            </w:r>
            <w:r w:rsidR="00937040">
              <w:rPr>
                <w:rFonts w:ascii="Times New Roman" w:hAnsi="Times New Roman"/>
              </w:rPr>
              <w:t>к</w:t>
            </w:r>
            <w:r w:rsidR="00937040" w:rsidRPr="00937040">
              <w:rPr>
                <w:rFonts w:ascii="Times New Roman" w:hAnsi="Times New Roman"/>
              </w:rPr>
              <w:t>омплекс</w:t>
            </w:r>
            <w:r w:rsidR="00937040">
              <w:rPr>
                <w:rFonts w:ascii="Times New Roman" w:hAnsi="Times New Roman"/>
              </w:rPr>
              <w:t>а</w:t>
            </w:r>
            <w:r w:rsidR="00937040" w:rsidRPr="00937040">
              <w:rPr>
                <w:rFonts w:ascii="Times New Roman" w:hAnsi="Times New Roman"/>
              </w:rPr>
              <w:t xml:space="preserve"> работ по устройству инженерных систем, а именно: Водоснабжения, Водоотведения, Автоматического водяного пожаротушения, внутреннего противопожарного водопровода, по устройству систем Отопления, Теплоснабжения, систем Вентиляции, Кондиционирования ДОО</w:t>
            </w:r>
          </w:p>
          <w:p w14:paraId="3416EB90" w14:textId="01E791BA" w:rsidR="00A15738" w:rsidRPr="007A76B2" w:rsidRDefault="007B0FA2" w:rsidP="004911AC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41A28">
              <w:rPr>
                <w:rFonts w:ascii="Times New Roman" w:hAnsi="Times New Roman"/>
              </w:rPr>
              <w:t>В пред</w:t>
            </w:r>
            <w:r w:rsidR="006C753C" w:rsidRPr="00441A28">
              <w:rPr>
                <w:rFonts w:ascii="Times New Roman" w:hAnsi="Times New Roman"/>
              </w:rPr>
              <w:t>ложении долж</w:t>
            </w:r>
            <w:r w:rsidR="008228D7" w:rsidRPr="00441A28">
              <w:rPr>
                <w:rFonts w:ascii="Times New Roman" w:hAnsi="Times New Roman"/>
              </w:rPr>
              <w:t>ны</w:t>
            </w:r>
            <w:r w:rsidR="006C753C" w:rsidRPr="00441A28">
              <w:rPr>
                <w:rFonts w:ascii="Times New Roman" w:hAnsi="Times New Roman"/>
              </w:rPr>
              <w:t xml:space="preserve"> быть представлен</w:t>
            </w:r>
            <w:r w:rsidR="00456F0F" w:rsidRPr="00441A28">
              <w:rPr>
                <w:rFonts w:ascii="Times New Roman" w:hAnsi="Times New Roman"/>
              </w:rPr>
              <w:t>ы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  <w:r w:rsidR="00E2547E" w:rsidRPr="00441A28">
              <w:rPr>
                <w:rFonts w:ascii="Times New Roman" w:hAnsi="Times New Roman"/>
              </w:rPr>
              <w:t>график</w:t>
            </w:r>
            <w:r w:rsidR="00456F0F" w:rsidRPr="00441A28">
              <w:rPr>
                <w:rFonts w:ascii="Times New Roman" w:hAnsi="Times New Roman"/>
              </w:rPr>
              <w:t xml:space="preserve"> финансирования и</w:t>
            </w:r>
            <w:r w:rsidR="00E2547E" w:rsidRPr="00441A28">
              <w:rPr>
                <w:rFonts w:ascii="Times New Roman" w:hAnsi="Times New Roman"/>
              </w:rPr>
              <w:t xml:space="preserve"> </w:t>
            </w:r>
            <w:r w:rsidR="00456F0F" w:rsidRPr="00441A28">
              <w:rPr>
                <w:rFonts w:ascii="Times New Roman" w:hAnsi="Times New Roman"/>
              </w:rPr>
              <w:t xml:space="preserve">график </w:t>
            </w:r>
            <w:r w:rsidRPr="00441A28">
              <w:rPr>
                <w:rFonts w:ascii="Times New Roman" w:hAnsi="Times New Roman"/>
              </w:rPr>
              <w:t>производства</w:t>
            </w:r>
            <w:r w:rsidR="00456F0F" w:rsidRPr="00441A28">
              <w:rPr>
                <w:rFonts w:ascii="Times New Roman" w:hAnsi="Times New Roman"/>
              </w:rPr>
              <w:t xml:space="preserve"> работ.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</w:p>
        </w:tc>
      </w:tr>
      <w:tr w:rsidR="007A7813" w:rsidRPr="00B51EC9" w14:paraId="1C814B19" w14:textId="77777777" w:rsidTr="003A1797">
        <w:tc>
          <w:tcPr>
            <w:tcW w:w="0" w:type="auto"/>
            <w:vAlign w:val="center"/>
          </w:tcPr>
          <w:p w14:paraId="3613491F" w14:textId="77777777" w:rsidR="00C91D8C" w:rsidRPr="00B51EC9" w:rsidRDefault="00E2547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023" w:type="dxa"/>
            <w:vAlign w:val="center"/>
          </w:tcPr>
          <w:p w14:paraId="1CE8FC03" w14:textId="77777777" w:rsidR="00C91D8C" w:rsidRPr="00B51EC9" w:rsidRDefault="00EF0DC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7243" w:type="dxa"/>
          </w:tcPr>
          <w:p w14:paraId="3118B916" w14:textId="77777777" w:rsidR="008B6FF3" w:rsidRPr="00B51EC9" w:rsidRDefault="00CB256B" w:rsidP="00E5367D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Представлены в укрупненной ведомости объемов работ на тендерной площадке</w:t>
            </w:r>
          </w:p>
        </w:tc>
      </w:tr>
      <w:tr w:rsidR="007A7813" w:rsidRPr="00B51EC9" w14:paraId="4648D1FD" w14:textId="77777777" w:rsidTr="003A1797">
        <w:tc>
          <w:tcPr>
            <w:tcW w:w="0" w:type="auto"/>
            <w:vAlign w:val="center"/>
          </w:tcPr>
          <w:p w14:paraId="272ACA36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023" w:type="dxa"/>
            <w:vAlign w:val="center"/>
          </w:tcPr>
          <w:p w14:paraId="2F9C4213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7243" w:type="dxa"/>
          </w:tcPr>
          <w:p w14:paraId="3EAA7E1B" w14:textId="6D60D8E1" w:rsidR="008228D7" w:rsidRDefault="00764044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Работы выполнить</w:t>
            </w:r>
            <w:r w:rsidR="007B43AA" w:rsidRPr="00B51EC9">
              <w:rPr>
                <w:rFonts w:ascii="Times New Roman" w:hAnsi="Times New Roman"/>
              </w:rPr>
              <w:t xml:space="preserve"> в </w:t>
            </w:r>
            <w:r w:rsidR="00456F0F">
              <w:rPr>
                <w:rFonts w:ascii="Times New Roman" w:hAnsi="Times New Roman"/>
              </w:rPr>
              <w:t xml:space="preserve">полном </w:t>
            </w:r>
            <w:r w:rsidR="007B43AA" w:rsidRPr="00B51EC9">
              <w:rPr>
                <w:rFonts w:ascii="Times New Roman" w:hAnsi="Times New Roman"/>
              </w:rPr>
              <w:t xml:space="preserve">соответствии с </w:t>
            </w:r>
            <w:r w:rsidRPr="00B51EC9">
              <w:rPr>
                <w:rFonts w:ascii="Times New Roman" w:hAnsi="Times New Roman"/>
              </w:rPr>
              <w:t xml:space="preserve">требованиями норм </w:t>
            </w:r>
            <w:r w:rsidR="007B43AA" w:rsidRPr="00B51EC9">
              <w:rPr>
                <w:rFonts w:ascii="Times New Roman" w:hAnsi="Times New Roman"/>
              </w:rPr>
              <w:t>действующ</w:t>
            </w:r>
            <w:r w:rsidRPr="00B51EC9">
              <w:rPr>
                <w:rFonts w:ascii="Times New Roman" w:hAnsi="Times New Roman"/>
              </w:rPr>
              <w:t>его законодательства</w:t>
            </w:r>
            <w:r w:rsidR="007B43AA" w:rsidRPr="00B51EC9">
              <w:rPr>
                <w:rFonts w:ascii="Times New Roman" w:hAnsi="Times New Roman"/>
              </w:rPr>
              <w:t>.</w:t>
            </w:r>
          </w:p>
          <w:p w14:paraId="2DB495D8" w14:textId="77777777" w:rsidR="00456F0F" w:rsidRDefault="00456F0F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В части поставки материалов, монтажа и наладки оборудования:</w:t>
            </w:r>
          </w:p>
          <w:p w14:paraId="03E5569D" w14:textId="77777777" w:rsidR="0011119D" w:rsidRDefault="0011119D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</w:p>
          <w:p w14:paraId="10388208" w14:textId="77777777" w:rsidR="00456F0F" w:rsidRDefault="00456F0F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6F0F">
              <w:rPr>
                <w:rFonts w:ascii="Times New Roman" w:hAnsi="Times New Roman"/>
              </w:rPr>
              <w:lastRenderedPageBreak/>
              <w:t xml:space="preserve">1. </w:t>
            </w:r>
            <w:r>
              <w:rPr>
                <w:rFonts w:ascii="Times New Roman" w:hAnsi="Times New Roman"/>
              </w:rPr>
              <w:t xml:space="preserve">Обеспечить выполняемый им объем работ </w:t>
            </w:r>
            <w:r w:rsidR="001D3915">
              <w:rPr>
                <w:rFonts w:ascii="Times New Roman" w:hAnsi="Times New Roman"/>
              </w:rPr>
              <w:t xml:space="preserve">всеми необходимыми </w:t>
            </w:r>
            <w:r>
              <w:rPr>
                <w:rFonts w:ascii="Times New Roman" w:hAnsi="Times New Roman"/>
              </w:rPr>
              <w:t>материалами, изделиями и конструкциями, оборудованием и механизмами для производства работ</w:t>
            </w:r>
            <w:r w:rsidR="001D3915">
              <w:rPr>
                <w:rFonts w:ascii="Times New Roman" w:hAnsi="Times New Roman"/>
              </w:rPr>
              <w:t>, приспособлениями и инвентарем.</w:t>
            </w:r>
          </w:p>
          <w:p w14:paraId="62E11AD6" w14:textId="77777777" w:rsidR="001D3915" w:rsidRDefault="00807A07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1D3915">
              <w:rPr>
                <w:rFonts w:ascii="Times New Roman" w:hAnsi="Times New Roman"/>
              </w:rPr>
              <w:t>Обеспечить входной контроль качества материалов и оборудования, применяемых при монтажных работах.</w:t>
            </w:r>
          </w:p>
          <w:p w14:paraId="70CF6AD7" w14:textId="77777777" w:rsidR="001D3915" w:rsidRDefault="001D3915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43839">
              <w:rPr>
                <w:rFonts w:ascii="Times New Roman" w:hAnsi="Times New Roman"/>
              </w:rPr>
              <w:t xml:space="preserve"> Провести все необходимые испытания.</w:t>
            </w:r>
          </w:p>
          <w:p w14:paraId="6042B7E9" w14:textId="10742223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6F2E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Использовать только новые материалы и оборудование сроком выпуска не более шести месяцев.</w:t>
            </w:r>
          </w:p>
          <w:p w14:paraId="7A963E95" w14:textId="77777777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Все применяемые материалы и оборудование должны быть сертифицированы для применения на территории РФ.</w:t>
            </w:r>
          </w:p>
          <w:p w14:paraId="20E1FAB3" w14:textId="24305409" w:rsidR="008228D7" w:rsidRPr="003962D7" w:rsidRDefault="00973488" w:rsidP="003962D7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Все оборудование должно иметь паспорта и инструкции по монтажу на русском языке.</w:t>
            </w:r>
          </w:p>
          <w:p w14:paraId="030EA229" w14:textId="4E9E85DE" w:rsidR="00973488" w:rsidRPr="003962D7" w:rsidRDefault="007B43AA" w:rsidP="003962D7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636FB238" w14:textId="77777777" w:rsidR="0012020E" w:rsidRPr="000B5B92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0B4F2B">
              <w:rPr>
                <w:rFonts w:ascii="Times New Roman" w:hAnsi="Times New Roman"/>
              </w:rPr>
              <w:t>Разработать и согласовать всю необходимую исхо</w:t>
            </w:r>
            <w:r w:rsidR="0012020E">
              <w:rPr>
                <w:rFonts w:ascii="Times New Roman" w:hAnsi="Times New Roman"/>
              </w:rPr>
              <w:t>дно-разрешительную документацию</w:t>
            </w:r>
            <w:r w:rsidR="00BF3450">
              <w:rPr>
                <w:rFonts w:ascii="Times New Roman" w:hAnsi="Times New Roman"/>
              </w:rPr>
              <w:t xml:space="preserve"> </w:t>
            </w:r>
            <w:r w:rsidR="00761219">
              <w:rPr>
                <w:rFonts w:ascii="Times New Roman" w:hAnsi="Times New Roman"/>
              </w:rPr>
              <w:t xml:space="preserve">и все мероприятия </w:t>
            </w:r>
            <w:r w:rsidR="00BF3450">
              <w:rPr>
                <w:rFonts w:ascii="Times New Roman" w:hAnsi="Times New Roman"/>
              </w:rPr>
              <w:t>по ОТ и ТБ</w:t>
            </w:r>
            <w:r w:rsidRPr="000B4F2B">
              <w:rPr>
                <w:rFonts w:ascii="Times New Roman" w:hAnsi="Times New Roman"/>
              </w:rPr>
              <w:t>.</w:t>
            </w:r>
            <w:r w:rsidR="00C9526F" w:rsidRPr="000B4F2B">
              <w:rPr>
                <w:rFonts w:ascii="Times New Roman" w:hAnsi="Times New Roman"/>
              </w:rPr>
              <w:t xml:space="preserve"> Затраты на разработку и согласование всей необходимой исходно-разрешительн</w:t>
            </w:r>
            <w:r w:rsidR="0012020E">
              <w:rPr>
                <w:rFonts w:ascii="Times New Roman" w:hAnsi="Times New Roman"/>
              </w:rPr>
              <w:t>ой документации несет Подрядчик;</w:t>
            </w:r>
          </w:p>
          <w:p w14:paraId="4F14F872" w14:textId="77777777" w:rsidR="0012020E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03060">
              <w:rPr>
                <w:rFonts w:ascii="Times New Roman" w:hAnsi="Times New Roman"/>
              </w:rPr>
              <w:t>С</w:t>
            </w:r>
            <w:r w:rsidR="007B43AA" w:rsidRPr="00203060">
              <w:rPr>
                <w:rFonts w:ascii="Times New Roman" w:hAnsi="Times New Roman"/>
              </w:rPr>
              <w:t>амостоятельно получить для производства работ все необходимые допуски, разрешения и согласовани</w:t>
            </w:r>
            <w:r w:rsidR="006D6C39" w:rsidRPr="00203060">
              <w:rPr>
                <w:rFonts w:ascii="Times New Roman" w:hAnsi="Times New Roman"/>
              </w:rPr>
              <w:t xml:space="preserve">я с </w:t>
            </w:r>
            <w:r w:rsidR="0012020E" w:rsidRPr="00203060">
              <w:rPr>
                <w:rFonts w:ascii="Times New Roman" w:hAnsi="Times New Roman"/>
              </w:rPr>
              <w:t xml:space="preserve">всеми </w:t>
            </w:r>
            <w:r w:rsidR="007B43AA" w:rsidRPr="00203060">
              <w:rPr>
                <w:rFonts w:ascii="Times New Roman" w:hAnsi="Times New Roman"/>
              </w:rPr>
              <w:t>заинтересованными организациями;</w:t>
            </w:r>
          </w:p>
          <w:p w14:paraId="7FDCC758" w14:textId="77777777" w:rsidR="007B43AA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7B43AA" w:rsidRPr="00B51EC9">
              <w:rPr>
                <w:rFonts w:ascii="Times New Roman" w:hAnsi="Times New Roman"/>
              </w:rPr>
              <w:t xml:space="preserve">рганизовать ведение работ строго в соответствии с </w:t>
            </w:r>
            <w:r w:rsidR="00441A28">
              <w:rPr>
                <w:rFonts w:ascii="Times New Roman" w:hAnsi="Times New Roman"/>
              </w:rPr>
              <w:t>ПОС</w:t>
            </w:r>
            <w:r w:rsidR="00761219">
              <w:rPr>
                <w:rFonts w:ascii="Times New Roman" w:hAnsi="Times New Roman"/>
              </w:rPr>
              <w:t xml:space="preserve">, </w:t>
            </w:r>
            <w:r w:rsidR="007B43AA" w:rsidRPr="00B51EC9">
              <w:rPr>
                <w:rFonts w:ascii="Times New Roman" w:hAnsi="Times New Roman"/>
              </w:rPr>
              <w:t>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973488">
              <w:rPr>
                <w:rFonts w:ascii="Times New Roman" w:hAnsi="Times New Roman"/>
              </w:rPr>
              <w:t xml:space="preserve"> </w:t>
            </w:r>
            <w:r w:rsidR="00377A12" w:rsidRPr="00B51EC9">
              <w:rPr>
                <w:rFonts w:ascii="Times New Roman" w:hAnsi="Times New Roman"/>
              </w:rPr>
              <w:t>технологической картой</w:t>
            </w:r>
            <w:r w:rsidR="007B43AA" w:rsidRPr="00B51EC9">
              <w:rPr>
                <w:rFonts w:ascii="Times New Roman" w:hAnsi="Times New Roman"/>
              </w:rPr>
              <w:t xml:space="preserve"> (ППР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377A12" w:rsidRPr="00B51EC9">
              <w:rPr>
                <w:rFonts w:ascii="Times New Roman" w:hAnsi="Times New Roman"/>
              </w:rPr>
              <w:t xml:space="preserve"> технологическую карту</w:t>
            </w:r>
            <w:r w:rsidR="00733DD2" w:rsidRPr="00B51EC9">
              <w:rPr>
                <w:rFonts w:ascii="Times New Roman" w:hAnsi="Times New Roman"/>
              </w:rPr>
              <w:t xml:space="preserve"> </w:t>
            </w:r>
            <w:r w:rsidR="007B43AA" w:rsidRPr="00B51EC9">
              <w:rPr>
                <w:rFonts w:ascii="Times New Roman" w:hAnsi="Times New Roman"/>
              </w:rPr>
              <w:t>перед началом производства работ разраб</w:t>
            </w:r>
            <w:r w:rsidR="00CB256B">
              <w:rPr>
                <w:rFonts w:ascii="Times New Roman" w:hAnsi="Times New Roman"/>
              </w:rPr>
              <w:t>отать и согласовать с Генподрядчиком</w:t>
            </w:r>
            <w:r w:rsidR="006D6C39" w:rsidRPr="00B51EC9">
              <w:rPr>
                <w:rFonts w:ascii="Times New Roman" w:hAnsi="Times New Roman"/>
              </w:rPr>
              <w:t>)</w:t>
            </w:r>
            <w:r w:rsidR="007B43AA" w:rsidRPr="00B51EC9">
              <w:rPr>
                <w:rFonts w:ascii="Times New Roman" w:hAnsi="Times New Roman"/>
              </w:rPr>
              <w:t>;</w:t>
            </w:r>
          </w:p>
          <w:p w14:paraId="53D87507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Предъявлять все виды скрытых работ ответственному представителю Заказчика и Генподрядчика с оформлением актов на скрытые работы.</w:t>
            </w:r>
          </w:p>
          <w:p w14:paraId="320E6356" w14:textId="77777777" w:rsidR="002E05BF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6D05B341" w14:textId="77777777" w:rsidR="002E05BF" w:rsidRPr="00B51EC9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запланированном количестве машин и механизмов для производства работ;</w:t>
            </w:r>
          </w:p>
          <w:p w14:paraId="2CE6E5A4" w14:textId="2375B381" w:rsidR="0011119D" w:rsidRPr="003962D7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03060">
              <w:rPr>
                <w:rFonts w:ascii="Times New Roman" w:hAnsi="Times New Roman"/>
              </w:rPr>
              <w:t xml:space="preserve"> случае выявления нарушений при производстве работ </w:t>
            </w:r>
            <w:r>
              <w:rPr>
                <w:rFonts w:ascii="Times New Roman" w:hAnsi="Times New Roman"/>
              </w:rPr>
              <w:t xml:space="preserve">со стороны </w:t>
            </w:r>
            <w:r w:rsidRPr="00203060">
              <w:rPr>
                <w:rFonts w:ascii="Times New Roman" w:hAnsi="Times New Roman"/>
              </w:rPr>
              <w:t>контролирующих организаций</w:t>
            </w:r>
            <w:r>
              <w:rPr>
                <w:rFonts w:ascii="Times New Roman" w:hAnsi="Times New Roman"/>
              </w:rPr>
              <w:t>,</w:t>
            </w:r>
            <w:r w:rsidRPr="002030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237269" w:rsidRPr="00B51EC9">
              <w:rPr>
                <w:rFonts w:ascii="Times New Roman" w:hAnsi="Times New Roman"/>
              </w:rPr>
              <w:t xml:space="preserve">амостоятельно </w:t>
            </w:r>
            <w:r>
              <w:rPr>
                <w:rFonts w:ascii="Times New Roman" w:hAnsi="Times New Roman"/>
              </w:rPr>
              <w:t>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310495A7" w14:textId="77777777" w:rsidR="00196804" w:rsidRPr="00B51EC9" w:rsidRDefault="00196804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17EDEFAD" w14:textId="3C8C5DC1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сохранность существующих инженерных с</w:t>
            </w:r>
            <w:r w:rsidR="006D6C39" w:rsidRPr="00B51EC9">
              <w:rPr>
                <w:rFonts w:ascii="Times New Roman" w:hAnsi="Times New Roman"/>
              </w:rPr>
              <w:t>истем</w:t>
            </w:r>
            <w:r w:rsidR="00196804" w:rsidRPr="00B51EC9">
              <w:rPr>
                <w:rFonts w:ascii="Times New Roman" w:hAnsi="Times New Roman"/>
              </w:rPr>
              <w:t xml:space="preserve"> и </w:t>
            </w:r>
            <w:r w:rsidR="006D6C39" w:rsidRPr="00B51EC9">
              <w:rPr>
                <w:rFonts w:ascii="Times New Roman" w:hAnsi="Times New Roman"/>
              </w:rPr>
              <w:t>оборудования</w:t>
            </w:r>
            <w:r w:rsidR="00196804" w:rsidRPr="00B51EC9">
              <w:rPr>
                <w:rFonts w:ascii="Times New Roman" w:hAnsi="Times New Roman"/>
              </w:rPr>
              <w:t>;</w:t>
            </w:r>
          </w:p>
          <w:p w14:paraId="6FF5940B" w14:textId="0487FB7E" w:rsidR="006F467F" w:rsidRPr="00180697" w:rsidRDefault="006F467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80697">
              <w:rPr>
                <w:rFonts w:ascii="Times New Roman" w:hAnsi="Times New Roman"/>
              </w:rPr>
              <w:t xml:space="preserve">Принять по акту Строительную площадку (место производства работ в плане мусора) после завершения и сдачи всех работ предать строительную площадку заказчику по акту. В случае не передачи и не подписания акта с заказчиком компенсировать затраты Заказчика на уборку строительной </w:t>
            </w:r>
            <w:proofErr w:type="gramStart"/>
            <w:r w:rsidRPr="00180697">
              <w:rPr>
                <w:rFonts w:ascii="Times New Roman" w:hAnsi="Times New Roman"/>
              </w:rPr>
              <w:t>площадки(</w:t>
            </w:r>
            <w:proofErr w:type="gramEnd"/>
            <w:r w:rsidRPr="00180697">
              <w:rPr>
                <w:rFonts w:ascii="Times New Roman" w:hAnsi="Times New Roman"/>
              </w:rPr>
              <w:t>места производства работ).</w:t>
            </w:r>
          </w:p>
          <w:p w14:paraId="1E1088AE" w14:textId="77777777" w:rsidR="00196804" w:rsidRPr="00B51EC9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196804" w:rsidRPr="00B51EC9">
              <w:rPr>
                <w:rFonts w:ascii="Times New Roman" w:hAnsi="Times New Roman"/>
              </w:rPr>
              <w:t>беспечить вывоз мусора и утилизацию отходов производства работ;</w:t>
            </w:r>
          </w:p>
          <w:p w14:paraId="7B5843F7" w14:textId="77777777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86EC6" w:rsidRPr="00B51EC9">
              <w:rPr>
                <w:rFonts w:ascii="Times New Roman" w:hAnsi="Times New Roman"/>
              </w:rPr>
              <w:t>беспечить содержание в чистоте рабочих мест;</w:t>
            </w:r>
          </w:p>
          <w:p w14:paraId="043442E3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производстве работ обеспечить соблюдение требований безопасности для жителей близлежащих домов.</w:t>
            </w:r>
          </w:p>
          <w:p w14:paraId="071E5E5E" w14:textId="493493AC" w:rsidR="000E6C6B" w:rsidRPr="003962D7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уклонов, высотных отметок, размеров в плане и </w:t>
            </w:r>
            <w:proofErr w:type="spellStart"/>
            <w:r>
              <w:rPr>
                <w:rFonts w:ascii="Times New Roman" w:hAnsi="Times New Roman"/>
              </w:rPr>
              <w:t>соосностей</w:t>
            </w:r>
            <w:proofErr w:type="spellEnd"/>
            <w:r>
              <w:rPr>
                <w:rFonts w:ascii="Times New Roman" w:hAnsi="Times New Roman"/>
              </w:rPr>
              <w:t>. В случае допущения ошибок исправление производится Подрядчиком за свой счет.</w:t>
            </w:r>
          </w:p>
          <w:p w14:paraId="3316FCF6" w14:textId="77777777" w:rsidR="000E6C6B" w:rsidRPr="00B51EC9" w:rsidRDefault="00D04D93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13F347C8" w14:textId="455850E8" w:rsidR="00D7366E" w:rsidRPr="00B51EC9" w:rsidRDefault="00D7366E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 w:rsidR="00AE225D"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</w:t>
            </w:r>
            <w:r w:rsidR="006F2EC6">
              <w:rPr>
                <w:rFonts w:ascii="Times New Roman" w:hAnsi="Times New Roman"/>
              </w:rPr>
              <w:t xml:space="preserve"> в зоне своей ответственности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77157209" w14:textId="77777777" w:rsidR="00AC659B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="00D04D93"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="00D04D93" w:rsidRPr="00B51EC9">
              <w:rPr>
                <w:rFonts w:ascii="Times New Roman" w:hAnsi="Times New Roman"/>
              </w:rPr>
              <w:t xml:space="preserve"> норм и правил пожарной безопасности, техники безопасности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0CC4ADD2" w14:textId="77777777" w:rsidR="00D04D93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="00D04D93" w:rsidRPr="00B51EC9">
              <w:rPr>
                <w:rFonts w:ascii="Times New Roman" w:hAnsi="Times New Roman"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B51EC9">
              <w:rPr>
                <w:rFonts w:ascii="Times New Roman" w:hAnsi="Times New Roman"/>
              </w:rPr>
              <w:t>работников</w:t>
            </w:r>
            <w:r w:rsidR="00D04D93" w:rsidRPr="00B51EC9">
              <w:rPr>
                <w:rFonts w:ascii="Times New Roman" w:hAnsi="Times New Roman"/>
              </w:rPr>
              <w:t xml:space="preserve"> и тр</w:t>
            </w:r>
            <w:r w:rsidR="00A91D43" w:rsidRPr="00B51EC9">
              <w:rPr>
                <w:rFonts w:ascii="Times New Roman" w:hAnsi="Times New Roman"/>
              </w:rPr>
              <w:t>анспорта на период производства работ</w:t>
            </w:r>
            <w:r>
              <w:rPr>
                <w:rFonts w:ascii="Times New Roman" w:hAnsi="Times New Roman"/>
              </w:rPr>
              <w:t>.</w:t>
            </w:r>
          </w:p>
          <w:p w14:paraId="704D1027" w14:textId="000C3675" w:rsidR="00C6408D" w:rsidRPr="00B51EC9" w:rsidRDefault="00B51EC9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</w:t>
            </w:r>
            <w:r w:rsidR="00C6408D" w:rsidRPr="00B51EC9">
              <w:rPr>
                <w:rFonts w:ascii="Times New Roman" w:hAnsi="Times New Roman"/>
              </w:rPr>
              <w:t xml:space="preserve">ри производстве работ </w:t>
            </w:r>
            <w:r w:rsidR="00AE225D">
              <w:rPr>
                <w:rFonts w:ascii="Times New Roman" w:hAnsi="Times New Roman"/>
              </w:rPr>
              <w:t xml:space="preserve">Подрядчик должен </w:t>
            </w:r>
            <w:r w:rsidR="00C6408D"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строительный мусор</w:t>
            </w:r>
            <w:r w:rsidR="006F2EC6">
              <w:rPr>
                <w:rFonts w:ascii="Times New Roman" w:hAnsi="Times New Roman"/>
              </w:rPr>
              <w:t xml:space="preserve"> с открытием разрешения на перемещение в Департаменте строительства г. Москвы</w:t>
            </w:r>
            <w:r w:rsidR="00AE225D">
              <w:rPr>
                <w:rFonts w:ascii="Times New Roman" w:hAnsi="Times New Roman"/>
              </w:rPr>
              <w:t>, не допускать проливов ГСМ.</w:t>
            </w:r>
          </w:p>
          <w:p w14:paraId="57719137" w14:textId="77777777" w:rsidR="00C6408D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со</w:t>
            </w:r>
            <w:r>
              <w:rPr>
                <w:rFonts w:ascii="Times New Roman" w:hAnsi="Times New Roman"/>
              </w:rPr>
              <w:t>держание в чистоте рабочих мест.</w:t>
            </w:r>
          </w:p>
          <w:p w14:paraId="3ADCDE4C" w14:textId="77777777" w:rsidR="007B43AA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="00C6408D" w:rsidRPr="00B51EC9">
              <w:rPr>
                <w:rFonts w:ascii="Times New Roman" w:hAnsi="Times New Roman"/>
              </w:rPr>
              <w:t>.</w:t>
            </w:r>
          </w:p>
        </w:tc>
      </w:tr>
      <w:tr w:rsidR="007A7813" w:rsidRPr="00B51EC9" w14:paraId="35E36F38" w14:textId="77777777" w:rsidTr="003A1797">
        <w:tc>
          <w:tcPr>
            <w:tcW w:w="0" w:type="auto"/>
            <w:vAlign w:val="center"/>
          </w:tcPr>
          <w:p w14:paraId="72ACC294" w14:textId="77777777" w:rsidR="00A170CB" w:rsidRPr="00B51EC9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023" w:type="dxa"/>
            <w:vAlign w:val="center"/>
          </w:tcPr>
          <w:p w14:paraId="68B1A8A4" w14:textId="77777777" w:rsidR="00A170CB" w:rsidRPr="00B51EC9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7243" w:type="dxa"/>
          </w:tcPr>
          <w:p w14:paraId="029F859B" w14:textId="77777777" w:rsidR="00277591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Всю необходимую</w:t>
            </w:r>
            <w:r w:rsidR="00277591" w:rsidRPr="00B51EC9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B51EC9">
              <w:rPr>
                <w:rFonts w:ascii="Times New Roman" w:hAnsi="Times New Roman"/>
              </w:rPr>
              <w:t>требованиям действующих норм</w:t>
            </w:r>
            <w:r w:rsidR="00277591" w:rsidRPr="00B51EC9">
              <w:rPr>
                <w:rFonts w:ascii="Times New Roman" w:hAnsi="Times New Roman"/>
              </w:rPr>
              <w:t xml:space="preserve">.   </w:t>
            </w:r>
          </w:p>
          <w:p w14:paraId="3CD53F9C" w14:textId="77777777" w:rsidR="00BF2309" w:rsidRPr="00B51EC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разрабатывает и сог</w:t>
            </w:r>
            <w:r w:rsidR="00F402AE" w:rsidRPr="00B51EC9">
              <w:rPr>
                <w:rFonts w:ascii="Times New Roman" w:hAnsi="Times New Roman"/>
              </w:rPr>
              <w:t>ласовывает с Заказ</w:t>
            </w:r>
            <w:r w:rsidR="00DE4F47" w:rsidRPr="00B51EC9">
              <w:rPr>
                <w:rFonts w:ascii="Times New Roman" w:hAnsi="Times New Roman"/>
              </w:rPr>
              <w:t>чиком</w:t>
            </w:r>
            <w:r w:rsidR="00214A5E">
              <w:rPr>
                <w:rFonts w:ascii="Times New Roman" w:hAnsi="Times New Roman"/>
              </w:rPr>
              <w:t>, согласно требованиям технического регламента,</w:t>
            </w:r>
            <w:r w:rsidR="00DE4F47" w:rsidRPr="00B51EC9">
              <w:rPr>
                <w:rFonts w:ascii="Times New Roman" w:hAnsi="Times New Roman"/>
              </w:rPr>
              <w:t xml:space="preserve"> </w:t>
            </w:r>
            <w:r w:rsidRPr="00B51EC9">
              <w:rPr>
                <w:rFonts w:ascii="Times New Roman" w:hAnsi="Times New Roman"/>
              </w:rPr>
              <w:t>проект производства р</w:t>
            </w:r>
            <w:r w:rsidR="00214A5E">
              <w:rPr>
                <w:rFonts w:ascii="Times New Roman" w:hAnsi="Times New Roman"/>
              </w:rPr>
              <w:t>абот, график производства работ, график поставки материалов и конструкций.</w:t>
            </w:r>
          </w:p>
          <w:p w14:paraId="5BF61545" w14:textId="110D56C2" w:rsidR="00BF230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</w:t>
            </w:r>
            <w:r w:rsidR="00A91D43" w:rsidRPr="00B51EC9">
              <w:rPr>
                <w:rFonts w:ascii="Times New Roman" w:hAnsi="Times New Roman"/>
              </w:rPr>
              <w:t>.</w:t>
            </w:r>
          </w:p>
          <w:p w14:paraId="47C61D34" w14:textId="08EE9552" w:rsidR="00A03D1B" w:rsidRPr="00A03D1B" w:rsidRDefault="00A03D1B" w:rsidP="00A03D1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A03D1B">
              <w:rPr>
                <w:rFonts w:ascii="Times New Roman" w:hAnsi="Times New Roman"/>
              </w:rPr>
              <w:t xml:space="preserve"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 </w:t>
            </w:r>
          </w:p>
          <w:p w14:paraId="0A9AE17E" w14:textId="76EDF655" w:rsidR="00BF2309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своевременн</w:t>
            </w:r>
            <w:r w:rsidR="00A03D1B">
              <w:rPr>
                <w:rFonts w:ascii="Times New Roman" w:hAnsi="Times New Roman"/>
              </w:rPr>
              <w:t>ое оформление и</w:t>
            </w:r>
            <w:r w:rsidRPr="00B51EC9">
              <w:rPr>
                <w:rFonts w:ascii="Times New Roman" w:hAnsi="Times New Roman"/>
              </w:rPr>
              <w:t xml:space="preserve"> пере</w:t>
            </w:r>
            <w:r w:rsidR="00736C20" w:rsidRPr="00B51EC9">
              <w:rPr>
                <w:rFonts w:ascii="Times New Roman" w:hAnsi="Times New Roman"/>
              </w:rPr>
              <w:t>дачу</w:t>
            </w:r>
            <w:r w:rsidR="00A03D1B">
              <w:rPr>
                <w:rFonts w:ascii="Times New Roman" w:hAnsi="Times New Roman"/>
              </w:rPr>
              <w:t xml:space="preserve"> при необходимости</w:t>
            </w:r>
            <w:r w:rsidR="00736C20" w:rsidRPr="00B51EC9">
              <w:rPr>
                <w:rFonts w:ascii="Times New Roman" w:hAnsi="Times New Roman"/>
              </w:rPr>
              <w:t xml:space="preserve"> исполн</w:t>
            </w:r>
            <w:r w:rsidR="00392474">
              <w:rPr>
                <w:rFonts w:ascii="Times New Roman" w:hAnsi="Times New Roman"/>
              </w:rPr>
              <w:t>ительной документации Заказчику</w:t>
            </w:r>
            <w:r w:rsidR="00887B4E">
              <w:rPr>
                <w:rFonts w:ascii="Times New Roman" w:hAnsi="Times New Roman"/>
              </w:rPr>
              <w:t xml:space="preserve"> и</w:t>
            </w:r>
            <w:r w:rsidR="00392474">
              <w:rPr>
                <w:rFonts w:ascii="Times New Roman" w:hAnsi="Times New Roman"/>
              </w:rPr>
              <w:t xml:space="preserve"> Генподрядчику.</w:t>
            </w:r>
          </w:p>
          <w:p w14:paraId="33A9AD4A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F4E24">
              <w:rPr>
                <w:rFonts w:ascii="Times New Roman" w:hAnsi="Times New Roman"/>
                <w:b/>
                <w:bCs/>
              </w:rPr>
              <w:t xml:space="preserve">Подрядчик обеспечивает получение необходимых справок, актов, актов-допусков, сертификатов, </w:t>
            </w:r>
            <w:r w:rsidRPr="006F4E24">
              <w:rPr>
                <w:rFonts w:ascii="Times New Roman" w:hAnsi="Times New Roman"/>
                <w:b/>
                <w:bCs/>
              </w:rPr>
              <w:lastRenderedPageBreak/>
              <w:t>паспортов на материалы и оборудование, технических отчетов и иной документац</w:t>
            </w:r>
            <w:r w:rsidR="00807A07" w:rsidRPr="006F4E24">
              <w:rPr>
                <w:rFonts w:ascii="Times New Roman" w:hAnsi="Times New Roman"/>
                <w:b/>
                <w:bCs/>
              </w:rPr>
              <w:t>ии по требованию Генподрядчика и Заказчика</w:t>
            </w:r>
            <w:r>
              <w:rPr>
                <w:rFonts w:ascii="Times New Roman" w:hAnsi="Times New Roman"/>
              </w:rPr>
              <w:t>.</w:t>
            </w:r>
          </w:p>
          <w:p w14:paraId="0F69BF63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осуществляет проведение всех необходимых испытаний.</w:t>
            </w:r>
          </w:p>
          <w:p w14:paraId="7005AD05" w14:textId="77777777" w:rsidR="00392474" w:rsidRDefault="00392474" w:rsidP="00441A28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 технической приемки.</w:t>
            </w:r>
          </w:p>
          <w:p w14:paraId="66DFE1B9" w14:textId="67090B55" w:rsidR="00973DA2" w:rsidRPr="00973DA2" w:rsidRDefault="00973DA2" w:rsidP="00441A28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73DA2">
              <w:rPr>
                <w:rFonts w:ascii="Times New Roman" w:hAnsi="Times New Roman"/>
                <w:b/>
                <w:bCs/>
              </w:rPr>
              <w:t>Подрядчик обязуется выполнить полный комплекс ПНР</w:t>
            </w:r>
            <w:r w:rsidR="00DA412B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A7813" w:rsidRPr="00B51EC9" w14:paraId="4E16C242" w14:textId="77777777" w:rsidTr="003A1797">
        <w:trPr>
          <w:trHeight w:val="492"/>
        </w:trPr>
        <w:tc>
          <w:tcPr>
            <w:tcW w:w="0" w:type="auto"/>
            <w:vAlign w:val="center"/>
          </w:tcPr>
          <w:p w14:paraId="712E783B" w14:textId="77777777" w:rsidR="00A170CB" w:rsidRPr="00B51EC9" w:rsidRDefault="00FC3998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023" w:type="dxa"/>
            <w:vAlign w:val="center"/>
          </w:tcPr>
          <w:p w14:paraId="1EC754D0" w14:textId="77777777" w:rsidR="00A170CB" w:rsidRPr="00B51EC9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7243" w:type="dxa"/>
          </w:tcPr>
          <w:p w14:paraId="41615641" w14:textId="178C2430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4157E7">
              <w:rPr>
                <w:rFonts w:ascii="Times New Roman" w:hAnsi="Times New Roman"/>
                <w:b/>
              </w:rPr>
              <w:t>До представления коммерческого предложения Подрядчик выезжает на место производства работ, изучает представленную рабочую документацию и учитывает в цене предложения все основные и вспомогательные работы</w:t>
            </w:r>
            <w:r w:rsidR="00B9452D">
              <w:rPr>
                <w:rFonts w:ascii="Times New Roman" w:hAnsi="Times New Roman"/>
                <w:b/>
              </w:rPr>
              <w:t>.</w:t>
            </w:r>
          </w:p>
          <w:p w14:paraId="2ED510B0" w14:textId="4432F7E0" w:rsidR="009008AD" w:rsidRPr="00937040" w:rsidRDefault="00937040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В с</w:t>
            </w:r>
            <w:r w:rsidR="009008AD">
              <w:rPr>
                <w:rFonts w:ascii="Times New Roman" w:hAnsi="Times New Roman"/>
                <w:b/>
              </w:rPr>
              <w:t>тоимости КП просим учесть устройство, при необходимости, отсутствующи</w:t>
            </w:r>
            <w:r w:rsidR="00246AB2">
              <w:rPr>
                <w:rFonts w:ascii="Times New Roman" w:hAnsi="Times New Roman"/>
                <w:b/>
              </w:rPr>
              <w:t>х</w:t>
            </w:r>
            <w:r w:rsidR="009008AD">
              <w:rPr>
                <w:rFonts w:ascii="Times New Roman" w:hAnsi="Times New Roman"/>
                <w:b/>
              </w:rPr>
              <w:t xml:space="preserve"> отверсти</w:t>
            </w:r>
            <w:r w:rsidR="00246AB2">
              <w:rPr>
                <w:rFonts w:ascii="Times New Roman" w:hAnsi="Times New Roman"/>
                <w:b/>
              </w:rPr>
              <w:t>й</w:t>
            </w:r>
            <w:r w:rsidR="009008AD">
              <w:rPr>
                <w:rFonts w:ascii="Times New Roman" w:hAnsi="Times New Roman"/>
                <w:b/>
              </w:rPr>
              <w:t xml:space="preserve"> до 300 мм.</w:t>
            </w:r>
          </w:p>
          <w:p w14:paraId="74CC7049" w14:textId="4F7FBE55" w:rsidR="00937040" w:rsidRDefault="00937040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937040">
              <w:rPr>
                <w:rFonts w:ascii="Times New Roman" w:hAnsi="Times New Roman"/>
                <w:b/>
              </w:rPr>
              <w:t xml:space="preserve">В стоимости коммерческого предложения просим учесть при необходимости откачку воды в местах производства работ. </w:t>
            </w:r>
          </w:p>
          <w:p w14:paraId="4723FF8F" w14:textId="77777777" w:rsidR="007E2EAC" w:rsidRPr="007E2EAC" w:rsidRDefault="007E2EAC" w:rsidP="007E2EAC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7E2EAC">
              <w:rPr>
                <w:rFonts w:ascii="Times New Roman" w:hAnsi="Times New Roman"/>
                <w:b/>
              </w:rPr>
              <w:t>Учесть в КП затраты на Терру-360, облачный ресурс</w:t>
            </w:r>
          </w:p>
          <w:p w14:paraId="4B0FFD25" w14:textId="77777777" w:rsidR="007E2EAC" w:rsidRPr="007E2EAC" w:rsidRDefault="007E2EAC" w:rsidP="007E2EAC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7E2EAC">
              <w:rPr>
                <w:rFonts w:ascii="Times New Roman" w:hAnsi="Times New Roman"/>
                <w:b/>
              </w:rPr>
              <w:t>посредством которого подрядчиком производится</w:t>
            </w:r>
          </w:p>
          <w:p w14:paraId="72B59359" w14:textId="3F6F595F" w:rsidR="007E2EAC" w:rsidRPr="00937040" w:rsidRDefault="007E2EAC" w:rsidP="007E2EAC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7E2EAC">
              <w:rPr>
                <w:rFonts w:ascii="Times New Roman" w:hAnsi="Times New Roman"/>
                <w:b/>
              </w:rPr>
              <w:t>сдача выполненных работ (см. форму договора).</w:t>
            </w:r>
          </w:p>
          <w:p w14:paraId="5421DE78" w14:textId="6724128B" w:rsidR="00A03D1B" w:rsidRPr="00A03D1B" w:rsidRDefault="00A03D1B" w:rsidP="00A03D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</w:rPr>
            </w:pPr>
            <w:r w:rsidRPr="00A03D1B">
              <w:rPr>
                <w:rFonts w:ascii="Times New Roman" w:hAnsi="Times New Roman"/>
                <w:b/>
              </w:rPr>
              <w:t>ТКП подрядчиков должно включать в себя все возможные стоимости Работ и Материалов в соответствии с проектной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получением Заключения о соответствии построенного, реконструированного, отремонтированного объекта капитального строительства (ЗОС), с разработкой ППР и оформлением полного комплекта исполнительной документации со сдачей работ и исполнительной документации Генподрядчику, Заказчику, Эксплуатирующим организациям и иным организациям с подписанием актов приёмок.</w:t>
            </w:r>
          </w:p>
          <w:p w14:paraId="4E36C86A" w14:textId="77777777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65124">
              <w:rPr>
                <w:rFonts w:ascii="Times New Roman" w:hAnsi="Times New Roman"/>
                <w:b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26B36B51" w14:textId="5176B7B4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E47DA">
              <w:rPr>
                <w:rFonts w:ascii="Times New Roman" w:hAnsi="Times New Roman"/>
                <w:b/>
              </w:rPr>
              <w:t xml:space="preserve">В стоимости коммерческого предложения предусмотреть затраты </w:t>
            </w:r>
            <w:r>
              <w:rPr>
                <w:rFonts w:ascii="Times New Roman" w:hAnsi="Times New Roman"/>
                <w:b/>
              </w:rPr>
              <w:t>на</w:t>
            </w:r>
            <w:r w:rsidRPr="006E47DA">
              <w:rPr>
                <w:rFonts w:ascii="Times New Roman" w:hAnsi="Times New Roman"/>
                <w:b/>
              </w:rPr>
              <w:t xml:space="preserve"> мобилизацию - организацию работы и содержание строительной площадки</w:t>
            </w:r>
            <w:r w:rsidR="00A03D1B">
              <w:rPr>
                <w:rFonts w:ascii="Times New Roman" w:hAnsi="Times New Roman"/>
                <w:b/>
              </w:rPr>
              <w:t xml:space="preserve"> в зоне своей ответственности</w:t>
            </w:r>
            <w:r w:rsidRPr="00BF4AAA">
              <w:rPr>
                <w:rFonts w:ascii="Times New Roman" w:hAnsi="Times New Roman"/>
              </w:rPr>
              <w:t>.</w:t>
            </w:r>
          </w:p>
          <w:p w14:paraId="437DD9BB" w14:textId="250E0B39" w:rsidR="00B91536" w:rsidRPr="004911AC" w:rsidRDefault="00B92C02" w:rsidP="004911AC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F44FEF">
              <w:rPr>
                <w:rFonts w:ascii="Times New Roman" w:hAnsi="Times New Roman"/>
                <w:b/>
              </w:rPr>
              <w:t>В стоимость коммерческого предложения предусмотреть затраты на электроэнергию, подъемно-транспортные механизмы для транспортировки материалов и оборудования</w:t>
            </w:r>
            <w:r>
              <w:rPr>
                <w:rFonts w:ascii="Times New Roman" w:hAnsi="Times New Roman"/>
                <w:b/>
              </w:rPr>
              <w:t>,</w:t>
            </w:r>
            <w:r w:rsidRPr="00F44FEF">
              <w:rPr>
                <w:rFonts w:ascii="Times New Roman" w:hAnsi="Times New Roman"/>
                <w:b/>
              </w:rPr>
              <w:t xml:space="preserve"> а также крепежные и расходные материалы.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7A7813" w:rsidRPr="00E91DC6" w14:paraId="5562AE84" w14:textId="77777777" w:rsidTr="0041165D">
        <w:trPr>
          <w:trHeight w:val="634"/>
        </w:trPr>
        <w:tc>
          <w:tcPr>
            <w:tcW w:w="0" w:type="auto"/>
          </w:tcPr>
          <w:p w14:paraId="379B8030" w14:textId="77777777" w:rsidR="00EB2C38" w:rsidRPr="003A0310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1" w:name="_Hlk153447155"/>
            <w:r w:rsidRPr="003A0310">
              <w:rPr>
                <w:rFonts w:ascii="Times New Roman" w:hAnsi="Times New Roman"/>
                <w:b/>
                <w:bCs/>
              </w:rPr>
              <w:lastRenderedPageBreak/>
              <w:t>13.</w:t>
            </w:r>
          </w:p>
        </w:tc>
        <w:tc>
          <w:tcPr>
            <w:tcW w:w="0" w:type="auto"/>
          </w:tcPr>
          <w:p w14:paraId="639194F1" w14:textId="713B9CD0" w:rsidR="00EB2C38" w:rsidRPr="003A0310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</w:t>
            </w:r>
            <w:r w:rsidR="00EB4175">
              <w:rPr>
                <w:rFonts w:ascii="Times New Roman" w:hAnsi="Times New Roman"/>
                <w:b/>
                <w:bCs/>
              </w:rPr>
              <w:t xml:space="preserve">сметной документации </w:t>
            </w:r>
          </w:p>
        </w:tc>
        <w:tc>
          <w:tcPr>
            <w:tcW w:w="0" w:type="auto"/>
          </w:tcPr>
          <w:p w14:paraId="630BC3C8" w14:textId="232432D9" w:rsidR="007A7813" w:rsidRPr="007A7813" w:rsidRDefault="00EB4175" w:rsidP="007A7813">
            <w:pPr>
              <w:pStyle w:val="a4"/>
              <w:numPr>
                <w:ilvl w:val="0"/>
                <w:numId w:val="8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 момент подачи коммерческого предложения, претендент обязан предоставить расшифровку стоимостей работ и материалов на основании </w:t>
            </w:r>
            <w:r w:rsidR="007A7813">
              <w:rPr>
                <w:rFonts w:ascii="Times New Roman" w:hAnsi="Times New Roman"/>
                <w:b/>
                <w:bCs/>
              </w:rPr>
              <w:t>приложенной рабочей документации и спецификаций к ним</w:t>
            </w:r>
            <w:r w:rsidR="00EB2C38" w:rsidRPr="00EB4175">
              <w:rPr>
                <w:rFonts w:ascii="Times New Roman" w:hAnsi="Times New Roman"/>
                <w:b/>
                <w:bCs/>
              </w:rPr>
              <w:t>.</w:t>
            </w:r>
            <w:r w:rsidR="007A7813">
              <w:rPr>
                <w:rFonts w:ascii="Times New Roman" w:hAnsi="Times New Roman"/>
                <w:b/>
                <w:bCs/>
              </w:rPr>
              <w:t xml:space="preserve"> Данный расчёт будет являться информативным и не будет являться основанием для подачи актов выполненных работ. </w:t>
            </w:r>
          </w:p>
        </w:tc>
      </w:tr>
      <w:bookmarkEnd w:id="1"/>
      <w:tr w:rsidR="004911AC" w:rsidRPr="00E91DC6" w14:paraId="2DCC9F7E" w14:textId="77777777" w:rsidTr="003A1797">
        <w:trPr>
          <w:trHeight w:val="1426"/>
        </w:trPr>
        <w:tc>
          <w:tcPr>
            <w:tcW w:w="0" w:type="auto"/>
          </w:tcPr>
          <w:p w14:paraId="327032CB" w14:textId="62A91FBD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14:paraId="1559726F" w14:textId="0BCD3635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Банковской гарантии </w:t>
            </w:r>
          </w:p>
        </w:tc>
        <w:tc>
          <w:tcPr>
            <w:tcW w:w="0" w:type="auto"/>
          </w:tcPr>
          <w:p w14:paraId="2387DA40" w14:textId="10909686" w:rsidR="004911AC" w:rsidRPr="00EB4175" w:rsidRDefault="004911AC" w:rsidP="004911AC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B4175">
              <w:rPr>
                <w:rFonts w:ascii="Times New Roman" w:hAnsi="Times New Roman"/>
                <w:b/>
                <w:bCs/>
              </w:rPr>
              <w:t>БГ необходима при запрошенном авансировании более 10 млн. руб. Обслуживание БГ необходимо учесть в стоимости КП из расчёта графика финансирования. Банк предоставивший БГ должен находиться в ТОП-20.</w:t>
            </w:r>
          </w:p>
        </w:tc>
      </w:tr>
      <w:tr w:rsidR="003A1797" w:rsidRPr="00EB4175" w14:paraId="6E85F990" w14:textId="77777777" w:rsidTr="003A1797">
        <w:trPr>
          <w:trHeight w:val="1426"/>
        </w:trPr>
        <w:tc>
          <w:tcPr>
            <w:tcW w:w="0" w:type="auto"/>
            <w:tcBorders>
              <w:bottom w:val="nil"/>
            </w:tcBorders>
          </w:tcPr>
          <w:p w14:paraId="5453CAC8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2" w:name="_Hlk176338979"/>
            <w:bookmarkStart w:id="3" w:name="_Hlk176339324"/>
            <w:r w:rsidRPr="003A031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</w:tcPr>
          <w:p w14:paraId="2D974654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Обмен документами с АО «ГК «Основа»</w:t>
            </w:r>
          </w:p>
        </w:tc>
        <w:tc>
          <w:tcPr>
            <w:tcW w:w="0" w:type="auto"/>
            <w:tcBorders>
              <w:bottom w:val="nil"/>
            </w:tcBorders>
          </w:tcPr>
          <w:p w14:paraId="1F71DF08" w14:textId="77777777" w:rsidR="003A1797" w:rsidRPr="009C1F73" w:rsidRDefault="003A1797" w:rsidP="003A1797">
            <w:pPr>
              <w:pStyle w:val="a4"/>
              <w:numPr>
                <w:ilvl w:val="0"/>
                <w:numId w:val="10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C1F73">
              <w:rPr>
                <w:rFonts w:ascii="Times New Roman" w:hAnsi="Times New Roman"/>
                <w:b/>
                <w:bCs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9C1F73">
              <w:rPr>
                <w:rFonts w:ascii="Times New Roman" w:hAnsi="Times New Roman"/>
                <w:b/>
                <w:bCs/>
              </w:rPr>
              <w:t>Диадок</w:t>
            </w:r>
            <w:proofErr w:type="spellEnd"/>
            <w:r w:rsidRPr="009C1F73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2BM-9715264590-771501001-201608031259170674591</w:t>
            </w:r>
          </w:p>
        </w:tc>
      </w:tr>
    </w:tbl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3A1797" w14:paraId="3E10D131" w14:textId="77777777" w:rsidTr="009B2D16">
        <w:trPr>
          <w:trHeight w:val="1725"/>
        </w:trPr>
        <w:tc>
          <w:tcPr>
            <w:tcW w:w="9782" w:type="dxa"/>
            <w:tcBorders>
              <w:top w:val="nil"/>
            </w:tcBorders>
          </w:tcPr>
          <w:p w14:paraId="24C40A57" w14:textId="77777777" w:rsidR="003A1797" w:rsidRDefault="003A1797" w:rsidP="009B2D16">
            <w:pPr>
              <w:rPr>
                <w:noProof/>
              </w:rPr>
            </w:pPr>
            <w:bookmarkStart w:id="4" w:name="_Hlk176339301"/>
            <w:bookmarkEnd w:id="2"/>
          </w:p>
          <w:p w14:paraId="0FCD7D5B" w14:textId="77777777" w:rsidR="003A1797" w:rsidRDefault="003A1797" w:rsidP="009B2D1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3610EE" wp14:editId="033442EC">
                  <wp:extent cx="6048375" cy="2219325"/>
                  <wp:effectExtent l="0" t="0" r="9525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EC60D" w14:textId="77777777" w:rsidR="003A1797" w:rsidRDefault="003A1797" w:rsidP="009B2D16">
            <w:pPr>
              <w:rPr>
                <w:noProof/>
              </w:rPr>
            </w:pPr>
          </w:p>
        </w:tc>
      </w:tr>
      <w:bookmarkEnd w:id="3"/>
      <w:bookmarkEnd w:id="4"/>
    </w:tbl>
    <w:p w14:paraId="5A274A52" w14:textId="77777777" w:rsidR="001738B7" w:rsidRPr="00EB1366" w:rsidRDefault="001738B7" w:rsidP="004911AC">
      <w:pPr>
        <w:rPr>
          <w:rFonts w:ascii="Times New Roman" w:hAnsi="Times New Roman"/>
          <w:sz w:val="22"/>
          <w:szCs w:val="22"/>
        </w:rPr>
      </w:pPr>
    </w:p>
    <w:sectPr w:rsidR="001738B7" w:rsidRPr="00EB1366" w:rsidSect="00E45F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1BC5" w14:textId="77777777" w:rsidR="00F200B3" w:rsidRDefault="00F200B3" w:rsidP="00212441">
      <w:r>
        <w:separator/>
      </w:r>
    </w:p>
  </w:endnote>
  <w:endnote w:type="continuationSeparator" w:id="0">
    <w:p w14:paraId="7E8D82E6" w14:textId="77777777" w:rsidR="00F200B3" w:rsidRDefault="00F200B3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C630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3FC52044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DB">
          <w:rPr>
            <w:noProof/>
          </w:rPr>
          <w:t>2</w:t>
        </w:r>
        <w:r>
          <w:fldChar w:fldCharType="end"/>
        </w:r>
      </w:p>
    </w:sdtContent>
  </w:sdt>
  <w:p w14:paraId="0873B51C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1635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C9EE" w14:textId="77777777" w:rsidR="00F200B3" w:rsidRDefault="00F200B3" w:rsidP="00212441">
      <w:r>
        <w:separator/>
      </w:r>
    </w:p>
  </w:footnote>
  <w:footnote w:type="continuationSeparator" w:id="0">
    <w:p w14:paraId="141C8FCF" w14:textId="77777777" w:rsidR="00F200B3" w:rsidRDefault="00F200B3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6CCC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9D44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6599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D90E8B68"/>
    <w:lvl w:ilvl="0" w:tplc="8BAA5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3750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31FF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F02B2"/>
    <w:multiLevelType w:val="hybridMultilevel"/>
    <w:tmpl w:val="C46A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75FA9"/>
    <w:multiLevelType w:val="hybridMultilevel"/>
    <w:tmpl w:val="56CC30B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21482"/>
    <w:rsid w:val="00023442"/>
    <w:rsid w:val="000278A8"/>
    <w:rsid w:val="0003105D"/>
    <w:rsid w:val="00032E41"/>
    <w:rsid w:val="000474D4"/>
    <w:rsid w:val="00055788"/>
    <w:rsid w:val="00060753"/>
    <w:rsid w:val="00066E29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6621"/>
    <w:rsid w:val="000C68EB"/>
    <w:rsid w:val="000D0B06"/>
    <w:rsid w:val="000D2E31"/>
    <w:rsid w:val="000D31A5"/>
    <w:rsid w:val="000E6C6B"/>
    <w:rsid w:val="000F1378"/>
    <w:rsid w:val="000F1661"/>
    <w:rsid w:val="00102137"/>
    <w:rsid w:val="00105AA5"/>
    <w:rsid w:val="001070E9"/>
    <w:rsid w:val="0011119D"/>
    <w:rsid w:val="00113859"/>
    <w:rsid w:val="0012020E"/>
    <w:rsid w:val="00133218"/>
    <w:rsid w:val="0014198A"/>
    <w:rsid w:val="001438A4"/>
    <w:rsid w:val="00146FCE"/>
    <w:rsid w:val="00153C57"/>
    <w:rsid w:val="00153C9D"/>
    <w:rsid w:val="001551B0"/>
    <w:rsid w:val="00155D9E"/>
    <w:rsid w:val="001653C6"/>
    <w:rsid w:val="00165A21"/>
    <w:rsid w:val="001738B7"/>
    <w:rsid w:val="001760FA"/>
    <w:rsid w:val="0017698C"/>
    <w:rsid w:val="0018046E"/>
    <w:rsid w:val="00180697"/>
    <w:rsid w:val="0018606A"/>
    <w:rsid w:val="00191448"/>
    <w:rsid w:val="00192A1F"/>
    <w:rsid w:val="00194F7B"/>
    <w:rsid w:val="00196804"/>
    <w:rsid w:val="001A1F69"/>
    <w:rsid w:val="001A7BC9"/>
    <w:rsid w:val="001B3407"/>
    <w:rsid w:val="001C4559"/>
    <w:rsid w:val="001C55DC"/>
    <w:rsid w:val="001C696F"/>
    <w:rsid w:val="001D3915"/>
    <w:rsid w:val="001E4677"/>
    <w:rsid w:val="001E5FF9"/>
    <w:rsid w:val="001E6F59"/>
    <w:rsid w:val="001F5A14"/>
    <w:rsid w:val="00202FD0"/>
    <w:rsid w:val="00203060"/>
    <w:rsid w:val="00210F08"/>
    <w:rsid w:val="00212441"/>
    <w:rsid w:val="0021353A"/>
    <w:rsid w:val="00214A5E"/>
    <w:rsid w:val="00214E9E"/>
    <w:rsid w:val="00221627"/>
    <w:rsid w:val="00227B42"/>
    <w:rsid w:val="00233D91"/>
    <w:rsid w:val="00237269"/>
    <w:rsid w:val="00240D31"/>
    <w:rsid w:val="00240F59"/>
    <w:rsid w:val="0024275F"/>
    <w:rsid w:val="00245383"/>
    <w:rsid w:val="00246AB2"/>
    <w:rsid w:val="00252105"/>
    <w:rsid w:val="0025642E"/>
    <w:rsid w:val="00256501"/>
    <w:rsid w:val="00260D4E"/>
    <w:rsid w:val="00261FDB"/>
    <w:rsid w:val="0026662B"/>
    <w:rsid w:val="00271926"/>
    <w:rsid w:val="002754FD"/>
    <w:rsid w:val="00275F9D"/>
    <w:rsid w:val="00277591"/>
    <w:rsid w:val="002840FE"/>
    <w:rsid w:val="0028444F"/>
    <w:rsid w:val="002848DB"/>
    <w:rsid w:val="002B0483"/>
    <w:rsid w:val="002B6E90"/>
    <w:rsid w:val="002B7249"/>
    <w:rsid w:val="002D35C3"/>
    <w:rsid w:val="002D5CF0"/>
    <w:rsid w:val="002E05BF"/>
    <w:rsid w:val="002E0CBB"/>
    <w:rsid w:val="002E19BD"/>
    <w:rsid w:val="002E72EB"/>
    <w:rsid w:val="002F1F6D"/>
    <w:rsid w:val="002F56CA"/>
    <w:rsid w:val="00301F4A"/>
    <w:rsid w:val="003102E8"/>
    <w:rsid w:val="00310B63"/>
    <w:rsid w:val="00312ADF"/>
    <w:rsid w:val="00315ED5"/>
    <w:rsid w:val="003210E9"/>
    <w:rsid w:val="00321CA2"/>
    <w:rsid w:val="0032231B"/>
    <w:rsid w:val="00322836"/>
    <w:rsid w:val="00322AEF"/>
    <w:rsid w:val="00325197"/>
    <w:rsid w:val="00334606"/>
    <w:rsid w:val="00341D84"/>
    <w:rsid w:val="00342B81"/>
    <w:rsid w:val="00346813"/>
    <w:rsid w:val="00351509"/>
    <w:rsid w:val="0035352C"/>
    <w:rsid w:val="00360C26"/>
    <w:rsid w:val="00361CAB"/>
    <w:rsid w:val="00362D3D"/>
    <w:rsid w:val="00372EF4"/>
    <w:rsid w:val="00377A12"/>
    <w:rsid w:val="00377D84"/>
    <w:rsid w:val="0039078A"/>
    <w:rsid w:val="00392474"/>
    <w:rsid w:val="003962D7"/>
    <w:rsid w:val="00396EE5"/>
    <w:rsid w:val="003A1797"/>
    <w:rsid w:val="003A4C6B"/>
    <w:rsid w:val="003B7AA0"/>
    <w:rsid w:val="003C0D74"/>
    <w:rsid w:val="003E6790"/>
    <w:rsid w:val="003F16AD"/>
    <w:rsid w:val="00410981"/>
    <w:rsid w:val="0041165D"/>
    <w:rsid w:val="00412E9B"/>
    <w:rsid w:val="0042442B"/>
    <w:rsid w:val="004315E0"/>
    <w:rsid w:val="004375AB"/>
    <w:rsid w:val="00441A28"/>
    <w:rsid w:val="00443929"/>
    <w:rsid w:val="00447E5C"/>
    <w:rsid w:val="00456F0F"/>
    <w:rsid w:val="00470192"/>
    <w:rsid w:val="0047081C"/>
    <w:rsid w:val="00472728"/>
    <w:rsid w:val="00473078"/>
    <w:rsid w:val="0047782E"/>
    <w:rsid w:val="004836AE"/>
    <w:rsid w:val="00483B0B"/>
    <w:rsid w:val="00484F09"/>
    <w:rsid w:val="004911AC"/>
    <w:rsid w:val="004A3349"/>
    <w:rsid w:val="004A4E90"/>
    <w:rsid w:val="004B13FC"/>
    <w:rsid w:val="004B35EE"/>
    <w:rsid w:val="004B608E"/>
    <w:rsid w:val="004C242D"/>
    <w:rsid w:val="004C5F37"/>
    <w:rsid w:val="004D2786"/>
    <w:rsid w:val="004D398D"/>
    <w:rsid w:val="004D4C66"/>
    <w:rsid w:val="004D5435"/>
    <w:rsid w:val="004D763D"/>
    <w:rsid w:val="004E1390"/>
    <w:rsid w:val="004E18DF"/>
    <w:rsid w:val="004E1E10"/>
    <w:rsid w:val="004E60A2"/>
    <w:rsid w:val="004F203B"/>
    <w:rsid w:val="00502BC1"/>
    <w:rsid w:val="00510F42"/>
    <w:rsid w:val="00517E78"/>
    <w:rsid w:val="005209FD"/>
    <w:rsid w:val="00521AEA"/>
    <w:rsid w:val="005227C6"/>
    <w:rsid w:val="00525E21"/>
    <w:rsid w:val="00535700"/>
    <w:rsid w:val="00544BD1"/>
    <w:rsid w:val="005466BB"/>
    <w:rsid w:val="00546CB8"/>
    <w:rsid w:val="0055231C"/>
    <w:rsid w:val="00555434"/>
    <w:rsid w:val="005568C1"/>
    <w:rsid w:val="0056003E"/>
    <w:rsid w:val="00566A86"/>
    <w:rsid w:val="00581202"/>
    <w:rsid w:val="0058791D"/>
    <w:rsid w:val="00595240"/>
    <w:rsid w:val="005A0503"/>
    <w:rsid w:val="005A3FA0"/>
    <w:rsid w:val="005A62E9"/>
    <w:rsid w:val="005B559F"/>
    <w:rsid w:val="005E1A6C"/>
    <w:rsid w:val="005E460C"/>
    <w:rsid w:val="00604541"/>
    <w:rsid w:val="00607089"/>
    <w:rsid w:val="00612EA1"/>
    <w:rsid w:val="00621A63"/>
    <w:rsid w:val="0063092E"/>
    <w:rsid w:val="0063577C"/>
    <w:rsid w:val="0064155E"/>
    <w:rsid w:val="00642FF3"/>
    <w:rsid w:val="006520BF"/>
    <w:rsid w:val="006555F1"/>
    <w:rsid w:val="00656250"/>
    <w:rsid w:val="006618B4"/>
    <w:rsid w:val="00670B12"/>
    <w:rsid w:val="00681AF8"/>
    <w:rsid w:val="00684671"/>
    <w:rsid w:val="00684CE2"/>
    <w:rsid w:val="0068601D"/>
    <w:rsid w:val="0069546A"/>
    <w:rsid w:val="006A430D"/>
    <w:rsid w:val="006A4D6A"/>
    <w:rsid w:val="006A539F"/>
    <w:rsid w:val="006B32B9"/>
    <w:rsid w:val="006B4D33"/>
    <w:rsid w:val="006C0772"/>
    <w:rsid w:val="006C40F6"/>
    <w:rsid w:val="006C7234"/>
    <w:rsid w:val="006C753C"/>
    <w:rsid w:val="006D226C"/>
    <w:rsid w:val="006D6C39"/>
    <w:rsid w:val="006E53F2"/>
    <w:rsid w:val="006F2EC6"/>
    <w:rsid w:val="006F467F"/>
    <w:rsid w:val="006F4E24"/>
    <w:rsid w:val="00700097"/>
    <w:rsid w:val="00700CDD"/>
    <w:rsid w:val="00717F83"/>
    <w:rsid w:val="00733496"/>
    <w:rsid w:val="00733DD2"/>
    <w:rsid w:val="0073565B"/>
    <w:rsid w:val="00736552"/>
    <w:rsid w:val="00736B3C"/>
    <w:rsid w:val="00736C20"/>
    <w:rsid w:val="00761219"/>
    <w:rsid w:val="007634D3"/>
    <w:rsid w:val="00764044"/>
    <w:rsid w:val="007662AE"/>
    <w:rsid w:val="00766D7B"/>
    <w:rsid w:val="007759CC"/>
    <w:rsid w:val="0078519C"/>
    <w:rsid w:val="007875D9"/>
    <w:rsid w:val="00793721"/>
    <w:rsid w:val="0079775E"/>
    <w:rsid w:val="007A0805"/>
    <w:rsid w:val="007A2E27"/>
    <w:rsid w:val="007A76B2"/>
    <w:rsid w:val="007A7813"/>
    <w:rsid w:val="007B0FA2"/>
    <w:rsid w:val="007B2F62"/>
    <w:rsid w:val="007B43AA"/>
    <w:rsid w:val="007B52A9"/>
    <w:rsid w:val="007B73F8"/>
    <w:rsid w:val="007C00ED"/>
    <w:rsid w:val="007C082D"/>
    <w:rsid w:val="007C0A23"/>
    <w:rsid w:val="007D4155"/>
    <w:rsid w:val="007D6611"/>
    <w:rsid w:val="007E184D"/>
    <w:rsid w:val="007E1C2B"/>
    <w:rsid w:val="007E2235"/>
    <w:rsid w:val="007E2EAC"/>
    <w:rsid w:val="007F14DA"/>
    <w:rsid w:val="007F7A91"/>
    <w:rsid w:val="008035E5"/>
    <w:rsid w:val="00804FF1"/>
    <w:rsid w:val="00807A07"/>
    <w:rsid w:val="0081768E"/>
    <w:rsid w:val="00821E81"/>
    <w:rsid w:val="008228D7"/>
    <w:rsid w:val="00827CA6"/>
    <w:rsid w:val="00835202"/>
    <w:rsid w:val="008408EB"/>
    <w:rsid w:val="00843731"/>
    <w:rsid w:val="00843896"/>
    <w:rsid w:val="00867125"/>
    <w:rsid w:val="0087215E"/>
    <w:rsid w:val="00873962"/>
    <w:rsid w:val="00874070"/>
    <w:rsid w:val="00875338"/>
    <w:rsid w:val="0088061A"/>
    <w:rsid w:val="00887B4E"/>
    <w:rsid w:val="00896034"/>
    <w:rsid w:val="008A53FD"/>
    <w:rsid w:val="008B3684"/>
    <w:rsid w:val="008B5697"/>
    <w:rsid w:val="008B5EA7"/>
    <w:rsid w:val="008B6FF3"/>
    <w:rsid w:val="008C6E83"/>
    <w:rsid w:val="008E14AE"/>
    <w:rsid w:val="008E3986"/>
    <w:rsid w:val="00900771"/>
    <w:rsid w:val="009008AD"/>
    <w:rsid w:val="0090379C"/>
    <w:rsid w:val="00903934"/>
    <w:rsid w:val="009124C0"/>
    <w:rsid w:val="00912ADA"/>
    <w:rsid w:val="00912CEB"/>
    <w:rsid w:val="00913301"/>
    <w:rsid w:val="00922C27"/>
    <w:rsid w:val="00930C0B"/>
    <w:rsid w:val="00932C21"/>
    <w:rsid w:val="0093579E"/>
    <w:rsid w:val="00937040"/>
    <w:rsid w:val="009426BF"/>
    <w:rsid w:val="00946EC3"/>
    <w:rsid w:val="0095057B"/>
    <w:rsid w:val="00950C2E"/>
    <w:rsid w:val="009553AF"/>
    <w:rsid w:val="00963E34"/>
    <w:rsid w:val="009651D1"/>
    <w:rsid w:val="00965975"/>
    <w:rsid w:val="00973488"/>
    <w:rsid w:val="00973DA2"/>
    <w:rsid w:val="00974EB4"/>
    <w:rsid w:val="0098005B"/>
    <w:rsid w:val="009845E8"/>
    <w:rsid w:val="00992F47"/>
    <w:rsid w:val="009A394D"/>
    <w:rsid w:val="009B21F7"/>
    <w:rsid w:val="009B45BB"/>
    <w:rsid w:val="009B7BB5"/>
    <w:rsid w:val="009C3F93"/>
    <w:rsid w:val="009C4A3B"/>
    <w:rsid w:val="009E23B3"/>
    <w:rsid w:val="009E257F"/>
    <w:rsid w:val="009E275D"/>
    <w:rsid w:val="009E61D5"/>
    <w:rsid w:val="009F26D3"/>
    <w:rsid w:val="009F752C"/>
    <w:rsid w:val="00A0095F"/>
    <w:rsid w:val="00A03D1B"/>
    <w:rsid w:val="00A06A42"/>
    <w:rsid w:val="00A15738"/>
    <w:rsid w:val="00A170CB"/>
    <w:rsid w:val="00A2086B"/>
    <w:rsid w:val="00A22EC9"/>
    <w:rsid w:val="00A25691"/>
    <w:rsid w:val="00A40D93"/>
    <w:rsid w:val="00A417A6"/>
    <w:rsid w:val="00A43839"/>
    <w:rsid w:val="00A45ADE"/>
    <w:rsid w:val="00A63955"/>
    <w:rsid w:val="00A67E7B"/>
    <w:rsid w:val="00A710E1"/>
    <w:rsid w:val="00A72D5C"/>
    <w:rsid w:val="00A82CAE"/>
    <w:rsid w:val="00A85D74"/>
    <w:rsid w:val="00A87750"/>
    <w:rsid w:val="00A87CEF"/>
    <w:rsid w:val="00A91D43"/>
    <w:rsid w:val="00A93D55"/>
    <w:rsid w:val="00A9425D"/>
    <w:rsid w:val="00AB168F"/>
    <w:rsid w:val="00AB3A99"/>
    <w:rsid w:val="00AB626E"/>
    <w:rsid w:val="00AC3C75"/>
    <w:rsid w:val="00AC659B"/>
    <w:rsid w:val="00AD1794"/>
    <w:rsid w:val="00AD5C18"/>
    <w:rsid w:val="00AD7CF7"/>
    <w:rsid w:val="00AE225D"/>
    <w:rsid w:val="00AE4197"/>
    <w:rsid w:val="00AE71F6"/>
    <w:rsid w:val="00AF0FC2"/>
    <w:rsid w:val="00AF3189"/>
    <w:rsid w:val="00AF3BCE"/>
    <w:rsid w:val="00AF6ECF"/>
    <w:rsid w:val="00B02B8F"/>
    <w:rsid w:val="00B04AC3"/>
    <w:rsid w:val="00B1491B"/>
    <w:rsid w:val="00B23B02"/>
    <w:rsid w:val="00B2669A"/>
    <w:rsid w:val="00B37703"/>
    <w:rsid w:val="00B41CEE"/>
    <w:rsid w:val="00B51EC9"/>
    <w:rsid w:val="00B54894"/>
    <w:rsid w:val="00B5733B"/>
    <w:rsid w:val="00B61081"/>
    <w:rsid w:val="00B805F9"/>
    <w:rsid w:val="00B822BC"/>
    <w:rsid w:val="00B859D5"/>
    <w:rsid w:val="00B86A9F"/>
    <w:rsid w:val="00B91536"/>
    <w:rsid w:val="00B92C02"/>
    <w:rsid w:val="00B92FFE"/>
    <w:rsid w:val="00B933CC"/>
    <w:rsid w:val="00B93FCF"/>
    <w:rsid w:val="00B9452D"/>
    <w:rsid w:val="00B9628F"/>
    <w:rsid w:val="00B96E18"/>
    <w:rsid w:val="00BA0C7A"/>
    <w:rsid w:val="00BA755D"/>
    <w:rsid w:val="00BB5613"/>
    <w:rsid w:val="00BB6965"/>
    <w:rsid w:val="00BC276F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28A"/>
    <w:rsid w:val="00C15E1A"/>
    <w:rsid w:val="00C3209B"/>
    <w:rsid w:val="00C357A6"/>
    <w:rsid w:val="00C36A20"/>
    <w:rsid w:val="00C46D5C"/>
    <w:rsid w:val="00C51D7E"/>
    <w:rsid w:val="00C61303"/>
    <w:rsid w:val="00C6298B"/>
    <w:rsid w:val="00C6408D"/>
    <w:rsid w:val="00C66FC1"/>
    <w:rsid w:val="00C76BCC"/>
    <w:rsid w:val="00C76E4A"/>
    <w:rsid w:val="00C81AD1"/>
    <w:rsid w:val="00C82017"/>
    <w:rsid w:val="00C87383"/>
    <w:rsid w:val="00C91D8C"/>
    <w:rsid w:val="00C9526F"/>
    <w:rsid w:val="00C96FCA"/>
    <w:rsid w:val="00C978D0"/>
    <w:rsid w:val="00CA0DE6"/>
    <w:rsid w:val="00CA3595"/>
    <w:rsid w:val="00CB256B"/>
    <w:rsid w:val="00CB58E9"/>
    <w:rsid w:val="00CC0CA1"/>
    <w:rsid w:val="00CC12CB"/>
    <w:rsid w:val="00CC5595"/>
    <w:rsid w:val="00CD0292"/>
    <w:rsid w:val="00CD6D27"/>
    <w:rsid w:val="00CD6D73"/>
    <w:rsid w:val="00CF7A16"/>
    <w:rsid w:val="00D0028C"/>
    <w:rsid w:val="00D04D93"/>
    <w:rsid w:val="00D04E2A"/>
    <w:rsid w:val="00D2155C"/>
    <w:rsid w:val="00D21DBF"/>
    <w:rsid w:val="00D35E36"/>
    <w:rsid w:val="00D36009"/>
    <w:rsid w:val="00D50580"/>
    <w:rsid w:val="00D5543A"/>
    <w:rsid w:val="00D56579"/>
    <w:rsid w:val="00D66E7B"/>
    <w:rsid w:val="00D7236C"/>
    <w:rsid w:val="00D7366E"/>
    <w:rsid w:val="00D80DE6"/>
    <w:rsid w:val="00D83DF9"/>
    <w:rsid w:val="00D86EC6"/>
    <w:rsid w:val="00D97629"/>
    <w:rsid w:val="00DA192D"/>
    <w:rsid w:val="00DA1A87"/>
    <w:rsid w:val="00DA3DAF"/>
    <w:rsid w:val="00DA412B"/>
    <w:rsid w:val="00DA5BBD"/>
    <w:rsid w:val="00DB3440"/>
    <w:rsid w:val="00DB4E80"/>
    <w:rsid w:val="00DC5F9B"/>
    <w:rsid w:val="00DD0EC6"/>
    <w:rsid w:val="00DD0FE4"/>
    <w:rsid w:val="00DD7729"/>
    <w:rsid w:val="00DE3865"/>
    <w:rsid w:val="00DE4F47"/>
    <w:rsid w:val="00DF373C"/>
    <w:rsid w:val="00DF4237"/>
    <w:rsid w:val="00E063BD"/>
    <w:rsid w:val="00E0783B"/>
    <w:rsid w:val="00E13353"/>
    <w:rsid w:val="00E1608A"/>
    <w:rsid w:val="00E16657"/>
    <w:rsid w:val="00E21AAA"/>
    <w:rsid w:val="00E23029"/>
    <w:rsid w:val="00E2547E"/>
    <w:rsid w:val="00E27F2A"/>
    <w:rsid w:val="00E30C26"/>
    <w:rsid w:val="00E3480F"/>
    <w:rsid w:val="00E3744F"/>
    <w:rsid w:val="00E45F0C"/>
    <w:rsid w:val="00E47049"/>
    <w:rsid w:val="00E5367D"/>
    <w:rsid w:val="00E64466"/>
    <w:rsid w:val="00E66955"/>
    <w:rsid w:val="00E73B50"/>
    <w:rsid w:val="00E77E1B"/>
    <w:rsid w:val="00E86C13"/>
    <w:rsid w:val="00EA7103"/>
    <w:rsid w:val="00EB0D87"/>
    <w:rsid w:val="00EB1366"/>
    <w:rsid w:val="00EB27FF"/>
    <w:rsid w:val="00EB2C38"/>
    <w:rsid w:val="00EB3CB0"/>
    <w:rsid w:val="00EB4175"/>
    <w:rsid w:val="00EB759A"/>
    <w:rsid w:val="00EB7861"/>
    <w:rsid w:val="00EC54C8"/>
    <w:rsid w:val="00EC6508"/>
    <w:rsid w:val="00ED1574"/>
    <w:rsid w:val="00ED1BFC"/>
    <w:rsid w:val="00EE2130"/>
    <w:rsid w:val="00EE75F9"/>
    <w:rsid w:val="00EF0DCA"/>
    <w:rsid w:val="00EF1313"/>
    <w:rsid w:val="00EF7F9D"/>
    <w:rsid w:val="00F024A6"/>
    <w:rsid w:val="00F0531A"/>
    <w:rsid w:val="00F0550D"/>
    <w:rsid w:val="00F0731A"/>
    <w:rsid w:val="00F07462"/>
    <w:rsid w:val="00F200B3"/>
    <w:rsid w:val="00F279AA"/>
    <w:rsid w:val="00F3250E"/>
    <w:rsid w:val="00F402AE"/>
    <w:rsid w:val="00F42D40"/>
    <w:rsid w:val="00F512B8"/>
    <w:rsid w:val="00F517B4"/>
    <w:rsid w:val="00F537C3"/>
    <w:rsid w:val="00F541E1"/>
    <w:rsid w:val="00F5468A"/>
    <w:rsid w:val="00F62245"/>
    <w:rsid w:val="00F62416"/>
    <w:rsid w:val="00F7100E"/>
    <w:rsid w:val="00F7429E"/>
    <w:rsid w:val="00F85E39"/>
    <w:rsid w:val="00FB2087"/>
    <w:rsid w:val="00FB29D0"/>
    <w:rsid w:val="00FB4765"/>
    <w:rsid w:val="00FB6088"/>
    <w:rsid w:val="00FC02E4"/>
    <w:rsid w:val="00FC3714"/>
    <w:rsid w:val="00FC3998"/>
    <w:rsid w:val="00FC3B73"/>
    <w:rsid w:val="00FD2119"/>
    <w:rsid w:val="00FD2BA1"/>
    <w:rsid w:val="00FD2DF6"/>
    <w:rsid w:val="00FD60B0"/>
    <w:rsid w:val="00FE11EE"/>
    <w:rsid w:val="00FE75F8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DF56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7DA.21A324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Карпинский Андрей Кириллович</dc:creator>
  <cp:lastModifiedBy>Демкин Кирилл Юрьевич</cp:lastModifiedBy>
  <cp:revision>22</cp:revision>
  <cp:lastPrinted>2025-09-03T14:41:00Z</cp:lastPrinted>
  <dcterms:created xsi:type="dcterms:W3CDTF">2024-07-19T10:05:00Z</dcterms:created>
  <dcterms:modified xsi:type="dcterms:W3CDTF">2025-09-04T08:26:00Z</dcterms:modified>
</cp:coreProperties>
</file>