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8D60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11D67104" wp14:editId="6ABA50DC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563F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35427578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51A15A7A" w14:textId="348E345B" w:rsidR="00C32840" w:rsidRPr="00B51EC9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5C033E" w:rsidRPr="005C033E">
        <w:rPr>
          <w:rFonts w:ascii="Times New Roman" w:hAnsi="Times New Roman"/>
          <w:b/>
        </w:rPr>
        <w:t>комплекса</w:t>
      </w:r>
      <w:r w:rsidR="00C24609">
        <w:rPr>
          <w:rFonts w:ascii="Times New Roman" w:hAnsi="Times New Roman"/>
          <w:b/>
        </w:rPr>
        <w:t xml:space="preserve"> работ</w:t>
      </w:r>
      <w:r w:rsidR="00FA785E">
        <w:rPr>
          <w:rFonts w:ascii="Times New Roman" w:hAnsi="Times New Roman"/>
          <w:b/>
        </w:rPr>
        <w:t xml:space="preserve"> </w:t>
      </w:r>
      <w:r w:rsidR="00F60BC7">
        <w:rPr>
          <w:rFonts w:ascii="Times New Roman" w:hAnsi="Times New Roman"/>
          <w:b/>
        </w:rPr>
        <w:t xml:space="preserve">по устройству </w:t>
      </w:r>
      <w:r w:rsidR="006F4CA2">
        <w:rPr>
          <w:rFonts w:ascii="Times New Roman" w:hAnsi="Times New Roman"/>
          <w:b/>
        </w:rPr>
        <w:t xml:space="preserve">земляного полотна и оснований под </w:t>
      </w:r>
      <w:r w:rsidR="00F60BC7">
        <w:rPr>
          <w:rFonts w:ascii="Times New Roman" w:hAnsi="Times New Roman"/>
          <w:b/>
        </w:rPr>
        <w:t>конструкци</w:t>
      </w:r>
      <w:r w:rsidR="006F4CA2">
        <w:rPr>
          <w:rFonts w:ascii="Times New Roman" w:hAnsi="Times New Roman"/>
          <w:b/>
        </w:rPr>
        <w:t>и</w:t>
      </w:r>
      <w:r w:rsidR="00F60BC7">
        <w:rPr>
          <w:rFonts w:ascii="Times New Roman" w:hAnsi="Times New Roman"/>
          <w:b/>
        </w:rPr>
        <w:t xml:space="preserve"> дорожных покрытий</w:t>
      </w:r>
      <w:r w:rsidR="003C5135">
        <w:rPr>
          <w:rFonts w:ascii="Times New Roman" w:hAnsi="Times New Roman"/>
          <w:b/>
        </w:rPr>
        <w:t xml:space="preserve"> благоустраиваемой территории</w:t>
      </w:r>
      <w:r w:rsidR="005D3B0E">
        <w:rPr>
          <w:rFonts w:ascii="Times New Roman" w:hAnsi="Times New Roman"/>
          <w:b/>
        </w:rPr>
        <w:t xml:space="preserve">, демонтажа плит и деревянной </w:t>
      </w:r>
      <w:proofErr w:type="spellStart"/>
      <w:proofErr w:type="gramStart"/>
      <w:r w:rsidR="005D3B0E">
        <w:rPr>
          <w:rFonts w:ascii="Times New Roman" w:hAnsi="Times New Roman"/>
          <w:b/>
        </w:rPr>
        <w:t>забирки</w:t>
      </w:r>
      <w:proofErr w:type="spellEnd"/>
      <w:r w:rsidR="005D3B0E">
        <w:rPr>
          <w:rFonts w:ascii="Times New Roman" w:hAnsi="Times New Roman"/>
          <w:b/>
        </w:rPr>
        <w:t xml:space="preserve"> </w:t>
      </w:r>
      <w:r w:rsidR="00F60BC7">
        <w:rPr>
          <w:rFonts w:ascii="Times New Roman" w:hAnsi="Times New Roman"/>
          <w:b/>
        </w:rPr>
        <w:t xml:space="preserve"> на</w:t>
      </w:r>
      <w:proofErr w:type="gramEnd"/>
      <w:r w:rsidR="00F60BC7">
        <w:rPr>
          <w:rFonts w:ascii="Times New Roman" w:hAnsi="Times New Roman"/>
          <w:b/>
        </w:rPr>
        <w:t xml:space="preserve"> </w:t>
      </w:r>
      <w:r w:rsidR="00FA785E">
        <w:rPr>
          <w:rFonts w:ascii="Times New Roman" w:hAnsi="Times New Roman"/>
          <w:b/>
        </w:rPr>
        <w:t>объект</w:t>
      </w:r>
      <w:r w:rsidR="00F60BC7">
        <w:rPr>
          <w:rFonts w:ascii="Times New Roman" w:hAnsi="Times New Roman"/>
          <w:b/>
        </w:rPr>
        <w:t>е</w:t>
      </w:r>
      <w:r w:rsidR="005C033E" w:rsidRPr="005C033E">
        <w:rPr>
          <w:rFonts w:ascii="Times New Roman" w:hAnsi="Times New Roman"/>
          <w:b/>
        </w:rPr>
        <w:t>:</w:t>
      </w:r>
      <w:r w:rsidR="006F4CA2">
        <w:rPr>
          <w:rFonts w:ascii="Times New Roman" w:hAnsi="Times New Roman"/>
          <w:b/>
        </w:rPr>
        <w:t xml:space="preserve"> «</w:t>
      </w:r>
      <w:r w:rsidR="00F60BC7">
        <w:rPr>
          <w:rFonts w:ascii="Times New Roman" w:hAnsi="Times New Roman"/>
          <w:b/>
        </w:rPr>
        <w:t>Гостиница,</w:t>
      </w:r>
      <w:r w:rsidR="006F4CA2">
        <w:rPr>
          <w:rFonts w:ascii="Times New Roman" w:hAnsi="Times New Roman"/>
          <w:b/>
        </w:rPr>
        <w:t xml:space="preserve"> расположенная по адресу: </w:t>
      </w:r>
      <w:r w:rsidR="00F60BC7">
        <w:rPr>
          <w:rFonts w:ascii="Times New Roman" w:hAnsi="Times New Roman"/>
          <w:b/>
        </w:rPr>
        <w:t>ул. Электродная, земельный участок</w:t>
      </w:r>
      <w:r w:rsidR="006F4CA2">
        <w:rPr>
          <w:rFonts w:ascii="Times New Roman" w:hAnsi="Times New Roman"/>
          <w:b/>
        </w:rPr>
        <w:t xml:space="preserve"> </w:t>
      </w:r>
      <w:r w:rsidR="00F60BC7">
        <w:rPr>
          <w:rFonts w:ascii="Times New Roman" w:hAnsi="Times New Roman"/>
          <w:b/>
        </w:rPr>
        <w:t>2А</w:t>
      </w:r>
      <w:r w:rsidR="006F4CA2">
        <w:rPr>
          <w:rFonts w:ascii="Times New Roman" w:hAnsi="Times New Roman"/>
          <w:b/>
        </w:rPr>
        <w:t>»</w:t>
      </w:r>
      <w:r w:rsidR="00F60BC7">
        <w:rPr>
          <w:rFonts w:ascii="Times New Roman" w:hAnsi="Times New Roman"/>
          <w:b/>
        </w:rPr>
        <w:t xml:space="preserve"> </w:t>
      </w:r>
      <w:r w:rsidR="0079720D">
        <w:rPr>
          <w:rFonts w:ascii="Times New Roman" w:hAnsi="Times New Roman"/>
          <w:b/>
        </w:rPr>
        <w:b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088"/>
      </w:tblGrid>
      <w:tr w:rsidR="00887B4E" w:rsidRPr="00B51EC9" w14:paraId="1F3C5A75" w14:textId="77777777" w:rsidTr="00D01B09">
        <w:trPr>
          <w:jc w:val="center"/>
        </w:trPr>
        <w:tc>
          <w:tcPr>
            <w:tcW w:w="0" w:type="auto"/>
            <w:vAlign w:val="center"/>
          </w:tcPr>
          <w:p w14:paraId="3618EB03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4FCB31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D708EB8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088" w:type="dxa"/>
            <w:vAlign w:val="center"/>
          </w:tcPr>
          <w:p w14:paraId="021FF666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75D714CA" w14:textId="77777777" w:rsidTr="00D01B09">
        <w:trPr>
          <w:trHeight w:val="495"/>
          <w:jc w:val="center"/>
        </w:trPr>
        <w:tc>
          <w:tcPr>
            <w:tcW w:w="0" w:type="auto"/>
            <w:vAlign w:val="center"/>
          </w:tcPr>
          <w:p w14:paraId="69670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03FB6C5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088" w:type="dxa"/>
            <w:vAlign w:val="center"/>
          </w:tcPr>
          <w:p w14:paraId="1753685A" w14:textId="129434BA" w:rsidR="00CD6D73" w:rsidRPr="00EB1BF4" w:rsidRDefault="00F60BC7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Гостиница, расположенная по адресу: г. Москва, ул. Электродная, земельный участок 2А.</w:t>
            </w:r>
          </w:p>
        </w:tc>
      </w:tr>
      <w:tr w:rsidR="00887B4E" w:rsidRPr="00B51EC9" w14:paraId="1E363478" w14:textId="77777777" w:rsidTr="00D01B09">
        <w:trPr>
          <w:jc w:val="center"/>
        </w:trPr>
        <w:tc>
          <w:tcPr>
            <w:tcW w:w="0" w:type="auto"/>
            <w:vAlign w:val="center"/>
          </w:tcPr>
          <w:p w14:paraId="57459041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2BBE5A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088" w:type="dxa"/>
          </w:tcPr>
          <w:p w14:paraId="4C90EB74" w14:textId="77777777" w:rsidR="006F4CA2" w:rsidRDefault="00EB6BE8" w:rsidP="006F4CA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EB6BE8">
              <w:rPr>
                <w:rFonts w:ascii="Times New Roman" w:hAnsi="Times New Roman"/>
                <w:color w:val="000000" w:themeColor="text1"/>
              </w:rPr>
              <w:t>Полный комплекс работ по:</w:t>
            </w:r>
            <w:r w:rsidR="006F4CA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50BBBF3" w14:textId="39039EA1" w:rsidR="00CD20A6" w:rsidRPr="00205E61" w:rsidRDefault="006F4CA2" w:rsidP="0095653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устройству земляного полотна и оснований под конструкции дорожных покрытий</w:t>
            </w:r>
            <w:r w:rsidR="008962E8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962E8" w:rsidRPr="008962E8">
              <w:rPr>
                <w:rFonts w:ascii="Times New Roman" w:hAnsi="Times New Roman"/>
                <w:color w:val="000000" w:themeColor="text1"/>
              </w:rPr>
              <w:t>обратной засыпке пазух котлована (с послойным уплотнением и лабораторным контролем)</w:t>
            </w:r>
            <w:r w:rsidR="005D3B0E">
              <w:rPr>
                <w:rFonts w:ascii="Times New Roman" w:hAnsi="Times New Roman"/>
                <w:color w:val="000000" w:themeColor="text1"/>
              </w:rPr>
              <w:t xml:space="preserve">, демонтажу </w:t>
            </w:r>
            <w:proofErr w:type="spellStart"/>
            <w:r w:rsidR="005D3B0E">
              <w:rPr>
                <w:rFonts w:ascii="Times New Roman" w:hAnsi="Times New Roman"/>
                <w:color w:val="000000" w:themeColor="text1"/>
              </w:rPr>
              <w:t>забирки</w:t>
            </w:r>
            <w:proofErr w:type="spellEnd"/>
            <w:r w:rsidR="008962E8" w:rsidRPr="008962E8">
              <w:rPr>
                <w:rFonts w:ascii="Times New Roman" w:hAnsi="Times New Roman"/>
                <w:color w:val="000000" w:themeColor="text1"/>
              </w:rPr>
              <w:t xml:space="preserve">  и демонтаж</w:t>
            </w:r>
            <w:r w:rsidR="005D3B0E">
              <w:rPr>
                <w:rFonts w:ascii="Times New Roman" w:hAnsi="Times New Roman"/>
                <w:color w:val="000000" w:themeColor="text1"/>
              </w:rPr>
              <w:t>у</w:t>
            </w:r>
            <w:r w:rsidR="008962E8" w:rsidRPr="008962E8">
              <w:rPr>
                <w:rFonts w:ascii="Times New Roman" w:hAnsi="Times New Roman"/>
                <w:color w:val="000000" w:themeColor="text1"/>
              </w:rPr>
              <w:t xml:space="preserve"> покрытий временных дорог из плит 2П30-18.30 с вывозом и утилизацией демонтированных плит на полигон (с открытием разрешения и получением талонов)</w:t>
            </w:r>
            <w:r w:rsidR="008962E8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в соответствии с объемами, указанными в разделах рабочей документации 12-ОМ/2023-ГП</w:t>
            </w:r>
            <w:r w:rsidR="00E40F54">
              <w:rPr>
                <w:rFonts w:ascii="Times New Roman" w:hAnsi="Times New Roman"/>
                <w:color w:val="000000" w:themeColor="text1"/>
              </w:rPr>
              <w:t xml:space="preserve"> изм. 1</w:t>
            </w:r>
            <w:r w:rsidR="002E26DE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="002E26DE" w:rsidRPr="002E26DE">
              <w:rPr>
                <w:rFonts w:ascii="Times New Roman" w:hAnsi="Times New Roman"/>
                <w:color w:val="000000" w:themeColor="text1"/>
              </w:rPr>
              <w:t>ведомости объёмов на тендерной площадке</w:t>
            </w:r>
            <w:r w:rsidR="002E26DE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533440D5" w14:textId="77777777" w:rsidTr="00D01B09">
        <w:trPr>
          <w:jc w:val="center"/>
        </w:trPr>
        <w:tc>
          <w:tcPr>
            <w:tcW w:w="0" w:type="auto"/>
            <w:vAlign w:val="center"/>
          </w:tcPr>
          <w:p w14:paraId="2087953F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C75477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088" w:type="dxa"/>
            <w:vAlign w:val="center"/>
          </w:tcPr>
          <w:p w14:paraId="0A434ED7" w14:textId="5B1D1E98" w:rsidR="00CD6D73" w:rsidRPr="00E55A46" w:rsidRDefault="00E55A46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55A46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55A46">
              <w:rPr>
                <w:rFonts w:ascii="Times New Roman" w:hAnsi="Times New Roman"/>
              </w:rPr>
              <w:t>Москва</w:t>
            </w:r>
            <w:r w:rsidR="00CD20A6">
              <w:rPr>
                <w:rFonts w:ascii="Times New Roman" w:hAnsi="Times New Roman"/>
              </w:rPr>
              <w:t xml:space="preserve">, ул. Электродная, вл.2А. </w:t>
            </w:r>
          </w:p>
        </w:tc>
      </w:tr>
      <w:tr w:rsidR="00887B4E" w:rsidRPr="00B51EC9" w14:paraId="473862A7" w14:textId="77777777" w:rsidTr="00D01B09">
        <w:trPr>
          <w:jc w:val="center"/>
        </w:trPr>
        <w:tc>
          <w:tcPr>
            <w:tcW w:w="0" w:type="auto"/>
            <w:vAlign w:val="center"/>
          </w:tcPr>
          <w:p w14:paraId="16A80419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6B1E8F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470986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088" w:type="dxa"/>
          </w:tcPr>
          <w:p w14:paraId="3242C97C" w14:textId="77777777" w:rsidR="00CD6D73" w:rsidRPr="00B51EC9" w:rsidRDefault="0054292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3D69C127" w14:textId="77777777" w:rsidTr="00D01B09">
        <w:trPr>
          <w:jc w:val="center"/>
        </w:trPr>
        <w:tc>
          <w:tcPr>
            <w:tcW w:w="0" w:type="auto"/>
            <w:vAlign w:val="center"/>
          </w:tcPr>
          <w:p w14:paraId="592D7AE1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CFFE41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088" w:type="dxa"/>
          </w:tcPr>
          <w:p w14:paraId="114774F3" w14:textId="77777777" w:rsidR="00D3354D" w:rsidRDefault="009C3F93" w:rsidP="005860C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Настоящее техническое </w:t>
            </w:r>
            <w:r w:rsidR="00CD20A6">
              <w:rPr>
                <w:rFonts w:ascii="Times New Roman" w:hAnsi="Times New Roman"/>
              </w:rPr>
              <w:t xml:space="preserve">задание, ведомость </w:t>
            </w:r>
            <w:proofErr w:type="gramStart"/>
            <w:r w:rsidR="00CD20A6">
              <w:rPr>
                <w:rFonts w:ascii="Times New Roman" w:hAnsi="Times New Roman"/>
              </w:rPr>
              <w:t>работ ,</w:t>
            </w:r>
            <w:proofErr w:type="gramEnd"/>
            <w:r w:rsidR="00CD20A6">
              <w:rPr>
                <w:rFonts w:ascii="Times New Roman" w:hAnsi="Times New Roman"/>
              </w:rPr>
              <w:t xml:space="preserve"> представленная на тендерной площадке, рабочая документация </w:t>
            </w:r>
          </w:p>
          <w:p w14:paraId="74C72A7F" w14:textId="21471406" w:rsidR="00956532" w:rsidRDefault="00CD20A6" w:rsidP="005860C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D20A6">
              <w:rPr>
                <w:rFonts w:ascii="Times New Roman" w:hAnsi="Times New Roman"/>
              </w:rPr>
              <w:t>12-ОМ/2023-ГП</w:t>
            </w:r>
            <w:r>
              <w:rPr>
                <w:rFonts w:ascii="Times New Roman" w:hAnsi="Times New Roman"/>
              </w:rPr>
              <w:t>.</w:t>
            </w:r>
            <w:r w:rsidR="00E40F54">
              <w:rPr>
                <w:rFonts w:ascii="Times New Roman" w:hAnsi="Times New Roman"/>
              </w:rPr>
              <w:t xml:space="preserve"> Изм. 1</w:t>
            </w:r>
            <w:r w:rsidR="005860C3">
              <w:rPr>
                <w:rFonts w:ascii="Times New Roman" w:hAnsi="Times New Roman"/>
              </w:rPr>
              <w:t>(генеральный план);</w:t>
            </w:r>
          </w:p>
          <w:p w14:paraId="2AEB01F9" w14:textId="6E86C6D9" w:rsidR="005860C3" w:rsidRPr="005860C3" w:rsidRDefault="005860C3" w:rsidP="005860C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23-08-17-ИЭУ (экологическое исследование почв</w:t>
            </w:r>
            <w:proofErr w:type="gramStart"/>
            <w:r>
              <w:rPr>
                <w:rFonts w:ascii="Times New Roman" w:hAnsi="Times New Roman"/>
              </w:rPr>
              <w:t>) 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956532" w:rsidRPr="005860C3">
              <w:rPr>
                <w:rFonts w:ascii="Times New Roman" w:hAnsi="Times New Roman"/>
              </w:rPr>
              <w:t xml:space="preserve">АКБН-9/23-2023-ИГИ </w:t>
            </w:r>
            <w:r w:rsidR="00956532">
              <w:rPr>
                <w:rFonts w:ascii="Times New Roman" w:hAnsi="Times New Roman"/>
              </w:rPr>
              <w:t>-</w:t>
            </w:r>
            <w:r w:rsidRPr="005860C3">
              <w:rPr>
                <w:rFonts w:ascii="Times New Roman" w:hAnsi="Times New Roman"/>
              </w:rPr>
              <w:t>Технический отчет</w:t>
            </w:r>
          </w:p>
          <w:p w14:paraId="14B77CD0" w14:textId="31CCD075" w:rsidR="005860C3" w:rsidRDefault="005860C3" w:rsidP="005860C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860C3">
              <w:rPr>
                <w:rFonts w:ascii="Times New Roman" w:hAnsi="Times New Roman"/>
              </w:rPr>
              <w:t>по результатам инженерно-геологических изысканий</w:t>
            </w:r>
            <w:r w:rsidR="00956532">
              <w:rPr>
                <w:rFonts w:ascii="Times New Roman" w:hAnsi="Times New Roman"/>
              </w:rPr>
              <w:t>;</w:t>
            </w:r>
          </w:p>
          <w:p w14:paraId="0659C867" w14:textId="75F77D55" w:rsidR="00CD6D73" w:rsidRPr="00B51EC9" w:rsidRDefault="00956532" w:rsidP="0095653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E6D9C">
              <w:rPr>
                <w:rFonts w:ascii="Times New Roman" w:hAnsi="Times New Roman"/>
              </w:rPr>
              <w:t>12-ОМ/2024-К-ПОС</w:t>
            </w:r>
            <w:r>
              <w:rPr>
                <w:rFonts w:ascii="Times New Roman" w:hAnsi="Times New Roman"/>
              </w:rPr>
              <w:t>.</w:t>
            </w:r>
            <w:r w:rsidRPr="00AE6D9C">
              <w:rPr>
                <w:rFonts w:ascii="Times New Roman" w:hAnsi="Times New Roman"/>
              </w:rPr>
              <w:t xml:space="preserve"> ТОМ 7.Проект организации строительства. </w:t>
            </w:r>
          </w:p>
        </w:tc>
      </w:tr>
      <w:tr w:rsidR="00887B4E" w:rsidRPr="00B51EC9" w14:paraId="3205142D" w14:textId="77777777" w:rsidTr="00D01B09">
        <w:trPr>
          <w:jc w:val="center"/>
        </w:trPr>
        <w:tc>
          <w:tcPr>
            <w:tcW w:w="0" w:type="auto"/>
            <w:vAlign w:val="center"/>
          </w:tcPr>
          <w:p w14:paraId="1D23D5AE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2C925E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088" w:type="dxa"/>
          </w:tcPr>
          <w:p w14:paraId="2E4123E7" w14:textId="061C3BFC" w:rsidR="006F4CA2" w:rsidRDefault="006F4CA2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C32D69">
              <w:rPr>
                <w:rFonts w:ascii="Times New Roman" w:hAnsi="Times New Roman"/>
                <w:color w:val="000000" w:themeColor="text1"/>
              </w:rPr>
              <w:t xml:space="preserve">е более </w:t>
            </w:r>
            <w:r w:rsidR="00162FA5">
              <w:rPr>
                <w:rFonts w:ascii="Times New Roman" w:hAnsi="Times New Roman"/>
                <w:color w:val="000000" w:themeColor="text1"/>
              </w:rPr>
              <w:t>1</w:t>
            </w:r>
            <w:r w:rsidR="00164913">
              <w:rPr>
                <w:rFonts w:ascii="Times New Roman" w:hAnsi="Times New Roman"/>
                <w:color w:val="000000" w:themeColor="text1"/>
              </w:rPr>
              <w:t>8</w:t>
            </w:r>
            <w:r w:rsidR="00CD20A6">
              <w:rPr>
                <w:rFonts w:ascii="Times New Roman" w:hAnsi="Times New Roman"/>
                <w:color w:val="000000" w:themeColor="text1"/>
              </w:rPr>
              <w:t>0</w:t>
            </w:r>
            <w:r w:rsidR="007D0366">
              <w:rPr>
                <w:rFonts w:ascii="Times New Roman" w:hAnsi="Times New Roman"/>
                <w:color w:val="000000" w:themeColor="text1"/>
              </w:rPr>
              <w:t xml:space="preserve"> кал</w:t>
            </w:r>
            <w:r w:rsidR="000C344C">
              <w:rPr>
                <w:rFonts w:ascii="Times New Roman" w:hAnsi="Times New Roman"/>
                <w:color w:val="000000" w:themeColor="text1"/>
              </w:rPr>
              <w:t>ендарных дней</w:t>
            </w:r>
            <w:r w:rsidR="003A5040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79BF5FB6" w14:textId="140B289E" w:rsidR="007D0366" w:rsidRDefault="006F4CA2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  <w:r w:rsidR="007D036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DC7B8B0" w14:textId="49B989A6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>Сроки производства работ утверждаются по графику работ</w:t>
            </w:r>
            <w:r w:rsidR="00C32D69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662A9ACD" w14:textId="77777777" w:rsidTr="00EB6BE8">
        <w:trPr>
          <w:trHeight w:val="1205"/>
          <w:jc w:val="center"/>
        </w:trPr>
        <w:tc>
          <w:tcPr>
            <w:tcW w:w="0" w:type="auto"/>
            <w:vAlign w:val="center"/>
          </w:tcPr>
          <w:p w14:paraId="07E3CCD5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935A99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2AB912FA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088" w:type="dxa"/>
            <w:vAlign w:val="center"/>
          </w:tcPr>
          <w:p w14:paraId="1919CEF9" w14:textId="77777777" w:rsidR="00CD6D73" w:rsidRDefault="00A170CB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E25EB3F" w14:textId="77777777" w:rsidR="000C5AEF" w:rsidRDefault="000C5AEF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Ведомость объемов работ.</w:t>
            </w:r>
          </w:p>
          <w:p w14:paraId="5FBE799F" w14:textId="77777777" w:rsidR="002C1D92" w:rsidRDefault="0012020E" w:rsidP="002C1D9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  <w:r w:rsidR="007D0366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чертежей проекта</w:t>
            </w:r>
            <w:r w:rsidR="000C344C">
              <w:rPr>
                <w:rFonts w:ascii="Times New Roman" w:hAnsi="Times New Roman"/>
              </w:rPr>
              <w:t xml:space="preserve"> </w:t>
            </w:r>
          </w:p>
          <w:p w14:paraId="54656E1E" w14:textId="29280D18" w:rsidR="004522A3" w:rsidRDefault="006F4CA2" w:rsidP="00C32D69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32D69">
              <w:rPr>
                <w:rFonts w:ascii="Times New Roman" w:hAnsi="Times New Roman"/>
              </w:rPr>
              <w:t>12-ОМ/2023-ГП</w:t>
            </w:r>
            <w:r>
              <w:rPr>
                <w:rFonts w:ascii="Times New Roman" w:hAnsi="Times New Roman"/>
              </w:rPr>
              <w:t>;</w:t>
            </w:r>
          </w:p>
          <w:p w14:paraId="3EABDB58" w14:textId="008B0EA4" w:rsidR="006F4CA2" w:rsidRDefault="006F4CA2" w:rsidP="006F4CA2">
            <w:pPr>
              <w:tabs>
                <w:tab w:val="left" w:pos="2187"/>
              </w:tabs>
              <w:ind w:left="7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-23-08-17-ИЭУ (экологическое исследование почв</w:t>
            </w:r>
            <w:proofErr w:type="gramStart"/>
            <w:r>
              <w:rPr>
                <w:rFonts w:ascii="Times New Roman" w:hAnsi="Times New Roman"/>
              </w:rPr>
              <w:t>) 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523E5F72" w14:textId="71BD508A" w:rsidR="006F4CA2" w:rsidRPr="005860C3" w:rsidRDefault="006F4CA2" w:rsidP="006F4CA2">
            <w:pPr>
              <w:tabs>
                <w:tab w:val="left" w:pos="2187"/>
              </w:tabs>
              <w:ind w:firstLine="7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860C3">
              <w:rPr>
                <w:rFonts w:ascii="Times New Roman" w:hAnsi="Times New Roman"/>
              </w:rPr>
              <w:t>Технический отчет</w:t>
            </w:r>
          </w:p>
          <w:p w14:paraId="006CBA10" w14:textId="0E0677A1" w:rsidR="006F4CA2" w:rsidRPr="003A5040" w:rsidRDefault="006F4CA2" w:rsidP="006F4CA2">
            <w:pPr>
              <w:tabs>
                <w:tab w:val="left" w:pos="2187"/>
              </w:tabs>
              <w:ind w:left="737"/>
              <w:rPr>
                <w:rFonts w:ascii="Times New Roman" w:hAnsi="Times New Roman"/>
              </w:rPr>
            </w:pPr>
            <w:r w:rsidRPr="005860C3">
              <w:rPr>
                <w:rFonts w:ascii="Times New Roman" w:hAnsi="Times New Roman"/>
              </w:rPr>
              <w:t>по результатам инженерно-геологических изысканий</w:t>
            </w:r>
            <w:r>
              <w:rPr>
                <w:rFonts w:ascii="Times New Roman" w:hAnsi="Times New Roman"/>
              </w:rPr>
              <w:t xml:space="preserve"> </w:t>
            </w:r>
            <w:r w:rsidRPr="005860C3">
              <w:rPr>
                <w:rFonts w:ascii="Times New Roman" w:hAnsi="Times New Roman"/>
              </w:rPr>
              <w:t>АКБН-9/23-2023-ИГИ</w:t>
            </w:r>
          </w:p>
        </w:tc>
      </w:tr>
      <w:tr w:rsidR="00887B4E" w:rsidRPr="00B51EC9" w14:paraId="68312034" w14:textId="77777777" w:rsidTr="00D01B09">
        <w:trPr>
          <w:jc w:val="center"/>
        </w:trPr>
        <w:tc>
          <w:tcPr>
            <w:tcW w:w="0" w:type="auto"/>
            <w:vAlign w:val="center"/>
          </w:tcPr>
          <w:p w14:paraId="0B81A403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77DB77F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088" w:type="dxa"/>
          </w:tcPr>
          <w:p w14:paraId="792C948E" w14:textId="1C2949C9" w:rsidR="008962E8" w:rsidRPr="008962E8" w:rsidRDefault="008962E8" w:rsidP="008962E8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  <w:p w14:paraId="3E4BF2EA" w14:textId="77777777" w:rsidR="008962E8" w:rsidRPr="008962E8" w:rsidRDefault="008962E8" w:rsidP="008962E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962E8">
              <w:rPr>
                <w:rFonts w:ascii="Times New Roman" w:hAnsi="Times New Roman"/>
              </w:rPr>
              <w:lastRenderedPageBreak/>
              <w:t>Разработка коммерческого предложения, учитывающего:</w:t>
            </w:r>
          </w:p>
          <w:p w14:paraId="02B2C112" w14:textId="6B411BD4" w:rsidR="008962E8" w:rsidRPr="008962E8" w:rsidRDefault="008962E8" w:rsidP="008962E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962E8">
              <w:rPr>
                <w:rFonts w:ascii="Times New Roman" w:hAnsi="Times New Roman"/>
              </w:rPr>
              <w:t>Мобилизацию на площадке</w:t>
            </w:r>
            <w:r w:rsidR="005A1CDB" w:rsidRPr="005A1CDB">
              <w:rPr>
                <w:rFonts w:ascii="Times New Roman" w:hAnsi="Times New Roman"/>
              </w:rPr>
              <w:t xml:space="preserve"> (завоз и установка </w:t>
            </w:r>
            <w:proofErr w:type="gramStart"/>
            <w:r w:rsidR="005A1CDB" w:rsidRPr="005A1CDB">
              <w:rPr>
                <w:rFonts w:ascii="Times New Roman" w:hAnsi="Times New Roman"/>
              </w:rPr>
              <w:t>бытовых ,</w:t>
            </w:r>
            <w:proofErr w:type="gramEnd"/>
            <w:r w:rsidR="005A1CDB" w:rsidRPr="005A1CDB">
              <w:rPr>
                <w:rFonts w:ascii="Times New Roman" w:hAnsi="Times New Roman"/>
              </w:rPr>
              <w:t xml:space="preserve"> технических и складских помещений). Место установки </w:t>
            </w:r>
            <w:proofErr w:type="gramStart"/>
            <w:r w:rsidR="005A1CDB" w:rsidRPr="005A1CDB">
              <w:rPr>
                <w:rFonts w:ascii="Times New Roman" w:hAnsi="Times New Roman"/>
              </w:rPr>
              <w:t>бытовок ,</w:t>
            </w:r>
            <w:proofErr w:type="gramEnd"/>
            <w:r w:rsidR="005A1CDB" w:rsidRPr="005A1CDB">
              <w:rPr>
                <w:rFonts w:ascii="Times New Roman" w:hAnsi="Times New Roman"/>
              </w:rPr>
              <w:t xml:space="preserve"> точки подключения, охрану (в пределах строительной площадки)</w:t>
            </w:r>
            <w:r w:rsidR="005A1CDB">
              <w:rPr>
                <w:rFonts w:ascii="Times New Roman" w:hAnsi="Times New Roman"/>
              </w:rPr>
              <w:t>,ПМК</w:t>
            </w:r>
            <w:r w:rsidR="005A1CDB" w:rsidRPr="005A1CDB">
              <w:rPr>
                <w:rFonts w:ascii="Times New Roman" w:hAnsi="Times New Roman"/>
              </w:rPr>
              <w:t xml:space="preserve"> предоставляет </w:t>
            </w:r>
            <w:r w:rsidR="005A1CDB">
              <w:rPr>
                <w:rFonts w:ascii="Times New Roman" w:hAnsi="Times New Roman"/>
              </w:rPr>
              <w:t>Г</w:t>
            </w:r>
            <w:r w:rsidR="005A1CDB" w:rsidRPr="005A1CDB">
              <w:rPr>
                <w:rFonts w:ascii="Times New Roman" w:hAnsi="Times New Roman"/>
              </w:rPr>
              <w:t>ен. подрядчик.</w:t>
            </w:r>
          </w:p>
          <w:p w14:paraId="1EA57CA6" w14:textId="77777777" w:rsidR="008962E8" w:rsidRPr="008962E8" w:rsidRDefault="008962E8" w:rsidP="008962E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962E8">
              <w:rPr>
                <w:rFonts w:ascii="Times New Roman" w:hAnsi="Times New Roman"/>
              </w:rPr>
              <w:t xml:space="preserve">Разработку и согласование ППР. </w:t>
            </w:r>
          </w:p>
          <w:p w14:paraId="4DABAD1F" w14:textId="77777777" w:rsidR="008962E8" w:rsidRPr="008962E8" w:rsidRDefault="008962E8" w:rsidP="008962E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proofErr w:type="gramStart"/>
            <w:r w:rsidRPr="008962E8">
              <w:rPr>
                <w:rFonts w:ascii="Times New Roman" w:hAnsi="Times New Roman"/>
              </w:rPr>
              <w:t>Закупку ,</w:t>
            </w:r>
            <w:proofErr w:type="gramEnd"/>
            <w:r w:rsidRPr="008962E8">
              <w:rPr>
                <w:rFonts w:ascii="Times New Roman" w:hAnsi="Times New Roman"/>
              </w:rPr>
              <w:t xml:space="preserve"> доставку, разгрузку и хранение  на объекте материала. </w:t>
            </w:r>
          </w:p>
          <w:p w14:paraId="4E1D4D4F" w14:textId="43A53926" w:rsidR="008962E8" w:rsidRPr="008962E8" w:rsidRDefault="008962E8" w:rsidP="008962E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962E8">
              <w:rPr>
                <w:rFonts w:ascii="Times New Roman" w:hAnsi="Times New Roman"/>
              </w:rPr>
              <w:t xml:space="preserve">Выполнение комплекса работ по устройству </w:t>
            </w:r>
            <w:r w:rsidR="002E26DE">
              <w:rPr>
                <w:rFonts w:ascii="Times New Roman" w:hAnsi="Times New Roman"/>
              </w:rPr>
              <w:t xml:space="preserve"> оснований </w:t>
            </w:r>
            <w:r w:rsidRPr="008962E8">
              <w:rPr>
                <w:rFonts w:ascii="Times New Roman" w:hAnsi="Times New Roman"/>
              </w:rPr>
              <w:t>дорожных одежд (</w:t>
            </w:r>
            <w:r w:rsidR="002E26DE">
              <w:rPr>
                <w:rFonts w:ascii="Times New Roman" w:hAnsi="Times New Roman"/>
              </w:rPr>
              <w:t xml:space="preserve">не входит в тендер устройство </w:t>
            </w:r>
            <w:r w:rsidRPr="008962E8">
              <w:rPr>
                <w:rFonts w:ascii="Times New Roman" w:hAnsi="Times New Roman"/>
              </w:rPr>
              <w:t>асфальтобетонного покрытия и слоя растительного грунта</w:t>
            </w:r>
            <w:r w:rsidR="00164913">
              <w:rPr>
                <w:rFonts w:ascii="Times New Roman" w:hAnsi="Times New Roman"/>
              </w:rPr>
              <w:t>, устройство газонов, посев трав и уход за газонами</w:t>
            </w:r>
            <w:r w:rsidRPr="008962E8">
              <w:rPr>
                <w:rFonts w:ascii="Times New Roman" w:hAnsi="Times New Roman"/>
              </w:rPr>
              <w:t>), земляного полотна, обратной засыпке пазух котлована( с послойным уплотнением и лабораторным контролем)</w:t>
            </w:r>
            <w:r w:rsidR="005D3B0E">
              <w:rPr>
                <w:rFonts w:ascii="Times New Roman" w:hAnsi="Times New Roman"/>
              </w:rPr>
              <w:t xml:space="preserve">, демонтажа </w:t>
            </w:r>
            <w:proofErr w:type="spellStart"/>
            <w:r w:rsidR="005D3B0E">
              <w:rPr>
                <w:rFonts w:ascii="Times New Roman" w:hAnsi="Times New Roman"/>
              </w:rPr>
              <w:t>забирки</w:t>
            </w:r>
            <w:proofErr w:type="spellEnd"/>
            <w:r w:rsidR="005D3B0E">
              <w:rPr>
                <w:rFonts w:ascii="Times New Roman" w:hAnsi="Times New Roman"/>
              </w:rPr>
              <w:t xml:space="preserve"> </w:t>
            </w:r>
            <w:r w:rsidRPr="008962E8">
              <w:rPr>
                <w:rFonts w:ascii="Times New Roman" w:hAnsi="Times New Roman"/>
              </w:rPr>
              <w:t xml:space="preserve"> и демонтажа покрытий временных дорог из плит 2П30-18.30 с вывозом и утилизацией демонтированных плит на полигон (с открытием разрешения и получением талонов) в соответствии с объемами, указанными в разделах рабочей документации 12-ОМ/2023-ГП</w:t>
            </w:r>
            <w:r w:rsidR="005A1CDB">
              <w:rPr>
                <w:rFonts w:ascii="Times New Roman" w:hAnsi="Times New Roman"/>
              </w:rPr>
              <w:t xml:space="preserve"> и ведомости объёмов на тендерной площадке. </w:t>
            </w:r>
          </w:p>
          <w:p w14:paraId="552BC1BD" w14:textId="77777777" w:rsidR="008962E8" w:rsidRPr="008962E8" w:rsidRDefault="008962E8" w:rsidP="008962E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962E8">
              <w:rPr>
                <w:rFonts w:ascii="Times New Roman" w:hAnsi="Times New Roman"/>
              </w:rPr>
              <w:t xml:space="preserve">Подготовки исполнительной документации. </w:t>
            </w:r>
          </w:p>
          <w:p w14:paraId="7CF543A6" w14:textId="0AB45B09" w:rsidR="00345783" w:rsidRPr="000719DD" w:rsidRDefault="008962E8" w:rsidP="008962E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962E8">
              <w:rPr>
                <w:rFonts w:ascii="Times New Roman" w:hAnsi="Times New Roman"/>
              </w:rPr>
              <w:t xml:space="preserve">Сдачи выполненных работ </w:t>
            </w:r>
            <w:proofErr w:type="gramStart"/>
            <w:r w:rsidRPr="008962E8">
              <w:rPr>
                <w:rFonts w:ascii="Times New Roman" w:hAnsi="Times New Roman"/>
              </w:rPr>
              <w:t>заказчику ,</w:t>
            </w:r>
            <w:proofErr w:type="gramEnd"/>
            <w:r w:rsidRPr="008962E8">
              <w:rPr>
                <w:rFonts w:ascii="Times New Roman" w:hAnsi="Times New Roman"/>
              </w:rPr>
              <w:t xml:space="preserve"> эксплуатирующей организации, надзорным органам.</w:t>
            </w:r>
          </w:p>
        </w:tc>
      </w:tr>
      <w:tr w:rsidR="00CB6B38" w:rsidRPr="00B51EC9" w14:paraId="3FD36853" w14:textId="77777777" w:rsidTr="00D01B09">
        <w:trPr>
          <w:trHeight w:val="249"/>
          <w:jc w:val="center"/>
        </w:trPr>
        <w:tc>
          <w:tcPr>
            <w:tcW w:w="0" w:type="auto"/>
            <w:vAlign w:val="center"/>
          </w:tcPr>
          <w:p w14:paraId="3FAD501E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740" w:type="dxa"/>
            <w:vAlign w:val="center"/>
          </w:tcPr>
          <w:p w14:paraId="76E777F2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088" w:type="dxa"/>
            <w:vAlign w:val="center"/>
          </w:tcPr>
          <w:p w14:paraId="7DA5DB21" w14:textId="77777777" w:rsidR="008962E8" w:rsidRPr="008962E8" w:rsidRDefault="008962E8" w:rsidP="008962E8">
            <w:pPr>
              <w:rPr>
                <w:rFonts w:ascii="Times New Roman" w:hAnsi="Times New Roman"/>
                <w:color w:val="000000"/>
              </w:rPr>
            </w:pPr>
            <w:r w:rsidRPr="008962E8">
              <w:rPr>
                <w:rFonts w:ascii="Times New Roman" w:hAnsi="Times New Roman"/>
                <w:color w:val="000000"/>
              </w:rPr>
              <w:t>Закупка необходимых материалов, доставка их на объект с погрузкой и разгрузкой.</w:t>
            </w:r>
          </w:p>
          <w:p w14:paraId="5ED47CB1" w14:textId="7557F504" w:rsidR="008962E8" w:rsidRPr="008962E8" w:rsidRDefault="008962E8" w:rsidP="008962E8">
            <w:pPr>
              <w:rPr>
                <w:rFonts w:ascii="Times New Roman" w:hAnsi="Times New Roman"/>
                <w:color w:val="000000"/>
              </w:rPr>
            </w:pPr>
            <w:r w:rsidRPr="008962E8">
              <w:rPr>
                <w:rFonts w:ascii="Times New Roman" w:hAnsi="Times New Roman"/>
                <w:color w:val="000000"/>
              </w:rPr>
              <w:t xml:space="preserve"> Выполнение СМР в соответствии с пунктом 2</w:t>
            </w:r>
            <w:r>
              <w:rPr>
                <w:rFonts w:ascii="Times New Roman" w:hAnsi="Times New Roman"/>
                <w:color w:val="000000"/>
              </w:rPr>
              <w:t xml:space="preserve"> и пунктом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8  </w:t>
            </w:r>
            <w:r w:rsidRPr="008962E8">
              <w:rPr>
                <w:rFonts w:ascii="Times New Roman" w:hAnsi="Times New Roman"/>
                <w:color w:val="000000"/>
              </w:rPr>
              <w:t>настоящего</w:t>
            </w:r>
            <w:proofErr w:type="gramEnd"/>
            <w:r w:rsidRPr="008962E8">
              <w:rPr>
                <w:rFonts w:ascii="Times New Roman" w:hAnsi="Times New Roman"/>
                <w:color w:val="000000"/>
              </w:rPr>
              <w:t xml:space="preserve"> ТЗ .  </w:t>
            </w:r>
          </w:p>
          <w:p w14:paraId="18C08E4F" w14:textId="77777777" w:rsidR="008962E8" w:rsidRPr="008962E8" w:rsidRDefault="008962E8" w:rsidP="008962E8">
            <w:pPr>
              <w:rPr>
                <w:rFonts w:ascii="Times New Roman" w:hAnsi="Times New Roman"/>
                <w:color w:val="000000"/>
              </w:rPr>
            </w:pPr>
            <w:r w:rsidRPr="008962E8">
              <w:rPr>
                <w:rFonts w:ascii="Times New Roman" w:hAnsi="Times New Roman"/>
                <w:color w:val="000000"/>
              </w:rPr>
              <w:t xml:space="preserve">Подготовки исполнительной документации. </w:t>
            </w:r>
          </w:p>
          <w:p w14:paraId="51B24A26" w14:textId="2E2037C7" w:rsidR="00CB6B38" w:rsidRPr="00FD0829" w:rsidRDefault="008962E8" w:rsidP="008962E8">
            <w:pPr>
              <w:rPr>
                <w:rFonts w:ascii="Times New Roman" w:hAnsi="Times New Roman"/>
                <w:color w:val="000000"/>
              </w:rPr>
            </w:pPr>
            <w:r w:rsidRPr="008962E8">
              <w:rPr>
                <w:rFonts w:ascii="Times New Roman" w:hAnsi="Times New Roman"/>
                <w:color w:val="000000"/>
              </w:rPr>
              <w:t xml:space="preserve">Сдачи выполненных работ </w:t>
            </w:r>
            <w:proofErr w:type="gramStart"/>
            <w:r w:rsidRPr="008962E8">
              <w:rPr>
                <w:rFonts w:ascii="Times New Roman" w:hAnsi="Times New Roman"/>
                <w:color w:val="000000"/>
              </w:rPr>
              <w:t>заказчику ,</w:t>
            </w:r>
            <w:proofErr w:type="gramEnd"/>
            <w:r w:rsidRPr="008962E8">
              <w:rPr>
                <w:rFonts w:ascii="Times New Roman" w:hAnsi="Times New Roman"/>
                <w:color w:val="000000"/>
              </w:rPr>
              <w:t xml:space="preserve"> эксплуатирующей организации, надзорным органам</w:t>
            </w:r>
          </w:p>
        </w:tc>
      </w:tr>
      <w:tr w:rsidR="008A0A63" w:rsidRPr="00B51EC9" w14:paraId="08F2761C" w14:textId="77777777" w:rsidTr="00D01B09">
        <w:trPr>
          <w:jc w:val="center"/>
        </w:trPr>
        <w:tc>
          <w:tcPr>
            <w:tcW w:w="0" w:type="auto"/>
            <w:vAlign w:val="center"/>
          </w:tcPr>
          <w:p w14:paraId="2C560DCC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7C5C162F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088" w:type="dxa"/>
          </w:tcPr>
          <w:p w14:paraId="73CC096C" w14:textId="5933B1BE" w:rsidR="008A0A63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Работы выполнить в </w:t>
            </w:r>
            <w:r>
              <w:rPr>
                <w:rFonts w:ascii="Times New Roman" w:hAnsi="Times New Roman"/>
              </w:rPr>
              <w:t xml:space="preserve">полном </w:t>
            </w:r>
            <w:r w:rsidRPr="00B51EC9">
              <w:rPr>
                <w:rFonts w:ascii="Times New Roman" w:hAnsi="Times New Roman"/>
              </w:rPr>
              <w:t>соответствии с требованиями норм действующего законодательства.</w:t>
            </w:r>
          </w:p>
          <w:p w14:paraId="65E20532" w14:textId="72D05B29" w:rsidR="003A721D" w:rsidRPr="003A721D" w:rsidRDefault="003A721D" w:rsidP="003A721D">
            <w:pPr>
              <w:widowControl w:val="0"/>
              <w:autoSpaceDE w:val="0"/>
              <w:autoSpaceDN w:val="0"/>
              <w:spacing w:before="1"/>
              <w:ind w:right="97"/>
              <w:jc w:val="both"/>
              <w:rPr>
                <w:rFonts w:ascii="Times New Roman" w:eastAsia="Times New Roman" w:hAnsi="Times New Roman"/>
              </w:rPr>
            </w:pPr>
            <w:r w:rsidRPr="003A721D">
              <w:rPr>
                <w:rFonts w:ascii="Times New Roman" w:eastAsia="Times New Roman" w:hAnsi="Times New Roman"/>
              </w:rPr>
              <w:t>Обеспечить</w:t>
            </w:r>
            <w:r w:rsidRPr="003A721D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3A721D">
              <w:rPr>
                <w:rFonts w:ascii="Times New Roman" w:eastAsia="Times New Roman" w:hAnsi="Times New Roman"/>
              </w:rPr>
              <w:t>выполняемый</w:t>
            </w:r>
            <w:r w:rsidRPr="003A721D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3A721D">
              <w:rPr>
                <w:rFonts w:ascii="Times New Roman" w:eastAsia="Times New Roman" w:hAnsi="Times New Roman"/>
              </w:rPr>
              <w:t>объем</w:t>
            </w:r>
            <w:r w:rsidRPr="003A721D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3A721D">
              <w:rPr>
                <w:rFonts w:ascii="Times New Roman" w:eastAsia="Times New Roman" w:hAnsi="Times New Roman"/>
              </w:rPr>
              <w:t>работ</w:t>
            </w:r>
            <w:r w:rsidRPr="003A721D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3A721D">
              <w:rPr>
                <w:rFonts w:ascii="Times New Roman" w:eastAsia="Times New Roman" w:hAnsi="Times New Roman"/>
              </w:rPr>
              <w:t xml:space="preserve">всеми </w:t>
            </w:r>
            <w:r w:rsidRPr="003A721D">
              <w:rPr>
                <w:rFonts w:ascii="Times New Roman" w:eastAsia="Times New Roman" w:hAnsi="Times New Roman"/>
                <w:spacing w:val="-2"/>
              </w:rPr>
              <w:t>необходимыми материалами,</w:t>
            </w:r>
            <w:r w:rsidRPr="003A721D">
              <w:rPr>
                <w:rFonts w:ascii="Times New Roman" w:eastAsia="Times New Roman" w:hAnsi="Times New Roman"/>
              </w:rPr>
              <w:tab/>
              <w:t>оборудованием и механизмами для производства</w:t>
            </w:r>
            <w:r w:rsidRPr="003A721D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3A721D">
              <w:rPr>
                <w:rFonts w:ascii="Times New Roman" w:eastAsia="Times New Roman" w:hAnsi="Times New Roman"/>
              </w:rPr>
              <w:t>работ,</w:t>
            </w:r>
            <w:r w:rsidRPr="003A721D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3A721D">
              <w:rPr>
                <w:rFonts w:ascii="Times New Roman" w:eastAsia="Times New Roman" w:hAnsi="Times New Roman"/>
              </w:rPr>
              <w:t>приспособлениями</w:t>
            </w:r>
            <w:r w:rsidRPr="003A721D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3A721D">
              <w:rPr>
                <w:rFonts w:ascii="Times New Roman" w:eastAsia="Times New Roman" w:hAnsi="Times New Roman"/>
              </w:rPr>
              <w:t>и</w:t>
            </w:r>
            <w:r w:rsidRPr="003A721D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3A721D">
              <w:rPr>
                <w:rFonts w:ascii="Times New Roman" w:eastAsia="Times New Roman" w:hAnsi="Times New Roman"/>
                <w:spacing w:val="-2"/>
              </w:rPr>
              <w:t>инвентарем.</w:t>
            </w:r>
          </w:p>
          <w:p w14:paraId="44901B01" w14:textId="55D6A912" w:rsidR="00F7040D" w:rsidRDefault="00F7040D" w:rsidP="00F7040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ПОС, </w:t>
            </w:r>
            <w:proofErr w:type="spellStart"/>
            <w:r w:rsidRPr="00950AAF">
              <w:rPr>
                <w:rFonts w:ascii="Times New Roman" w:hAnsi="Times New Roman"/>
              </w:rPr>
              <w:t>стройгенпланом</w:t>
            </w:r>
            <w:proofErr w:type="spellEnd"/>
            <w:r w:rsidRPr="00950AAF">
              <w:rPr>
                <w:rFonts w:ascii="Times New Roman" w:hAnsi="Times New Roman"/>
              </w:rPr>
              <w:t xml:space="preserve">, </w:t>
            </w:r>
            <w:r w:rsidRPr="00550577">
              <w:rPr>
                <w:rFonts w:ascii="Times New Roman" w:hAnsi="Times New Roman"/>
                <w:color w:val="000000" w:themeColor="text1"/>
              </w:rPr>
              <w:t>ППР и технологической картой (ППР и технологическую карту перед началом производства работ разработать и согласовать с Заказчиком).</w:t>
            </w:r>
          </w:p>
          <w:p w14:paraId="34FB91DF" w14:textId="77777777" w:rsidR="00D324EB" w:rsidRPr="00EC25FB" w:rsidRDefault="00D324EB" w:rsidP="00D324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2720EB9C" w14:textId="0CC35375" w:rsidR="00D324EB" w:rsidRDefault="00D324EB" w:rsidP="00D324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EC25FB">
              <w:rPr>
                <w:rFonts w:ascii="Times New Roman" w:hAnsi="Times New Roman"/>
              </w:rPr>
              <w:t xml:space="preserve"> применяемых при</w:t>
            </w:r>
            <w:r>
              <w:rPr>
                <w:rFonts w:ascii="Times New Roman" w:hAnsi="Times New Roman"/>
              </w:rPr>
              <w:t xml:space="preserve"> производстве работ.</w:t>
            </w:r>
          </w:p>
          <w:p w14:paraId="5606654E" w14:textId="77777777" w:rsidR="00D324EB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50AAF">
              <w:rPr>
                <w:rFonts w:ascii="Times New Roman" w:hAnsi="Times New Roman"/>
              </w:rPr>
              <w:t xml:space="preserve">Предоставить Заказчику/генподрядчику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работ.</w:t>
            </w:r>
            <w:r w:rsidR="00D324EB" w:rsidRPr="00D25E1F">
              <w:rPr>
                <w:rFonts w:ascii="Times New Roman" w:hAnsi="Times New Roman"/>
              </w:rPr>
              <w:t xml:space="preserve"> Обеспечить ежедневное присутствие на объекте строительства квалифицированных ИТР для оперативного решения вопросов производства работ</w:t>
            </w:r>
            <w:r w:rsidR="00D324EB">
              <w:rPr>
                <w:rFonts w:ascii="Times New Roman" w:hAnsi="Times New Roman"/>
              </w:rPr>
              <w:t>,</w:t>
            </w:r>
            <w:r w:rsidR="00D324EB" w:rsidRPr="00D25E1F">
              <w:rPr>
                <w:rFonts w:ascii="Times New Roman" w:hAnsi="Times New Roman"/>
              </w:rPr>
              <w:t xml:space="preserve"> уполномоченного к подписанию документов, а также принимать организационные решения по очередности и срокам проведения работ. </w:t>
            </w:r>
          </w:p>
          <w:p w14:paraId="4E693C4C" w14:textId="20D9F92E" w:rsidR="00D324EB" w:rsidRDefault="00D324EB" w:rsidP="00D324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lastRenderedPageBreak/>
              <w:t xml:space="preserve">Провести все необходимые </w:t>
            </w:r>
            <w:r>
              <w:rPr>
                <w:rFonts w:ascii="Times New Roman" w:hAnsi="Times New Roman"/>
              </w:rPr>
              <w:t xml:space="preserve">лабораторные и приемочные </w:t>
            </w:r>
            <w:r w:rsidRPr="00EC25FB">
              <w:rPr>
                <w:rFonts w:ascii="Times New Roman" w:hAnsi="Times New Roman"/>
              </w:rPr>
              <w:t>испытания</w:t>
            </w:r>
            <w:r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5FDDBCB7" w14:textId="2FF1E63D" w:rsidR="00D324EB" w:rsidRDefault="00D324EB" w:rsidP="00D324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Неукоснительно соблюдать договорные сроки выполнения работ.</w:t>
            </w:r>
          </w:p>
          <w:p w14:paraId="34DABB5E" w14:textId="5C847086" w:rsidR="008A0A63" w:rsidRPr="00950AAF" w:rsidRDefault="00D324EB" w:rsidP="00D324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50AAF">
              <w:rPr>
                <w:rFonts w:ascii="Times New Roman" w:hAnsi="Times New Roman"/>
              </w:rPr>
              <w:t xml:space="preserve">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</w:t>
            </w:r>
            <w:r w:rsidR="00F07CF0">
              <w:rPr>
                <w:rFonts w:ascii="Times New Roman" w:hAnsi="Times New Roman"/>
              </w:rPr>
              <w:t xml:space="preserve"> </w:t>
            </w:r>
            <w:r w:rsidR="008A0A63" w:rsidRPr="00950AAF">
              <w:rPr>
                <w:rFonts w:ascii="Times New Roman" w:hAnsi="Times New Roman"/>
              </w:rPr>
              <w:t>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4652C703" w14:textId="7CD8A0AB" w:rsidR="008A0A63" w:rsidRPr="00950AAF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950AAF">
              <w:rPr>
                <w:rFonts w:ascii="Times New Roman" w:hAnsi="Times New Roman"/>
              </w:rPr>
              <w:t xml:space="preserve">Обеспечить сохранность существующих инженерных </w:t>
            </w:r>
            <w:r w:rsidR="00F7040D">
              <w:rPr>
                <w:rFonts w:ascii="Times New Roman" w:hAnsi="Times New Roman"/>
              </w:rPr>
              <w:t>сетей</w:t>
            </w:r>
            <w:r>
              <w:rPr>
                <w:rFonts w:ascii="Times New Roman" w:hAnsi="Times New Roman"/>
              </w:rPr>
              <w:t>.</w:t>
            </w:r>
          </w:p>
          <w:p w14:paraId="70A98AF7" w14:textId="3B757327" w:rsidR="008A0A63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23CF6022" w14:textId="4F74E63F" w:rsidR="005860C3" w:rsidRDefault="005860C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Весь выбранный грунт подлежит утилизации на полигоне. Запрещено использование его в насыпи земляного полотна под дорожные одежды, обратная засыпка и хранение данного грунта на объекте. Насыпь выполняется из привозного песчаного грунта. </w:t>
            </w:r>
          </w:p>
          <w:p w14:paraId="78116A27" w14:textId="49BF5C10" w:rsidR="003A721D" w:rsidRPr="00950AAF" w:rsidRDefault="003A721D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3A721D">
              <w:rPr>
                <w:rFonts w:ascii="Times New Roman" w:hAnsi="Times New Roman"/>
              </w:rPr>
              <w:t>Претендент обязуется в Департаменте строительства г. Москвы открыть и закрыть разрешение на перемещение отходов, образующихся на объекте при строительных работах. Оформление паспортов отходов и регистрацию в «Автоматизированная информационная система "Регулирование перемещения отходов строительства, сноса и грунтов в городе Москве" (далее - АИС "</w:t>
            </w:r>
            <w:proofErr w:type="spellStart"/>
            <w:r w:rsidRPr="003A721D">
              <w:rPr>
                <w:rFonts w:ascii="Times New Roman" w:hAnsi="Times New Roman"/>
              </w:rPr>
              <w:t>ОССиГ</w:t>
            </w:r>
            <w:proofErr w:type="spellEnd"/>
            <w:r w:rsidRPr="003A721D">
              <w:rPr>
                <w:rFonts w:ascii="Times New Roman" w:hAnsi="Times New Roman"/>
              </w:rPr>
              <w:t>").</w:t>
            </w:r>
          </w:p>
          <w:p w14:paraId="33450D82" w14:textId="77777777" w:rsidR="008A0A63" w:rsidRPr="00950AAF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7B23FDBA" w14:textId="77777777" w:rsidR="008A0A63" w:rsidRPr="006B7AF6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2EC9D00B" w14:textId="4436F094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 xml:space="preserve">одрядчик несет ответственность за содержание </w:t>
            </w:r>
            <w:r w:rsidR="00C32D69">
              <w:rPr>
                <w:rFonts w:ascii="Times New Roman" w:hAnsi="Times New Roman"/>
              </w:rPr>
              <w:t xml:space="preserve">места производства работ. </w:t>
            </w:r>
          </w:p>
          <w:p w14:paraId="0F3EF90F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7DE57DBA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>
              <w:rPr>
                <w:rFonts w:ascii="Times New Roman" w:hAnsi="Times New Roman"/>
              </w:rPr>
              <w:t>.</w:t>
            </w:r>
          </w:p>
          <w:p w14:paraId="68153B22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118A7D3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8A0A63" w:rsidRPr="00B51EC9" w14:paraId="2AF8B091" w14:textId="77777777" w:rsidTr="00D01B09">
        <w:trPr>
          <w:jc w:val="center"/>
        </w:trPr>
        <w:tc>
          <w:tcPr>
            <w:tcW w:w="0" w:type="auto"/>
            <w:vAlign w:val="center"/>
          </w:tcPr>
          <w:p w14:paraId="58A9BC74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02AF9565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088" w:type="dxa"/>
          </w:tcPr>
          <w:p w14:paraId="250302B5" w14:textId="77777777" w:rsidR="008A0A63" w:rsidRPr="00B51EC9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действующих норм.   </w:t>
            </w:r>
          </w:p>
          <w:p w14:paraId="7F8BAA60" w14:textId="4D1864DC" w:rsidR="008A0A63" w:rsidRPr="00B51EC9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 xml:space="preserve">представителей </w:t>
            </w:r>
            <w:r w:rsidR="00F7040D">
              <w:rPr>
                <w:rFonts w:ascii="Times New Roman" w:hAnsi="Times New Roman"/>
              </w:rPr>
              <w:t>Генподрядчику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2C1426CD" w14:textId="77777777" w:rsidR="008A0A6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Подрядчик </w:t>
            </w:r>
            <w:r w:rsidR="007D0366">
              <w:rPr>
                <w:rFonts w:ascii="Times New Roman" w:hAnsi="Times New Roman"/>
              </w:rPr>
              <w:t>передает комплект</w:t>
            </w:r>
            <w:r w:rsidRPr="00B51EC9">
              <w:rPr>
                <w:rFonts w:ascii="Times New Roman" w:hAnsi="Times New Roman"/>
              </w:rPr>
              <w:t xml:space="preserve"> исполн</w:t>
            </w:r>
            <w:r>
              <w:rPr>
                <w:rFonts w:ascii="Times New Roman" w:hAnsi="Times New Roman"/>
              </w:rPr>
              <w:t xml:space="preserve">ительной документации </w:t>
            </w:r>
            <w:r w:rsidR="007D0366">
              <w:rPr>
                <w:rFonts w:ascii="Times New Roman" w:hAnsi="Times New Roman"/>
              </w:rPr>
              <w:t xml:space="preserve">в ПТО </w:t>
            </w:r>
            <w:r w:rsidR="00034ADD">
              <w:rPr>
                <w:rFonts w:ascii="Times New Roman" w:hAnsi="Times New Roman"/>
              </w:rPr>
              <w:t>Заказчика на проверку в объеме предъявляемой КС-2 (КС-3) до её подписания.</w:t>
            </w:r>
          </w:p>
          <w:p w14:paraId="1C215F1E" w14:textId="20DB67C9" w:rsidR="00476ECC" w:rsidRPr="00B51EC9" w:rsidRDefault="00476ECC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Подрядчик предоставляет </w:t>
            </w:r>
            <w:r w:rsidR="00F7040D">
              <w:rPr>
                <w:rFonts w:ascii="Times New Roman" w:hAnsi="Times New Roman"/>
              </w:rPr>
              <w:t>Генподрядчику</w:t>
            </w:r>
            <w:r>
              <w:rPr>
                <w:rFonts w:ascii="Times New Roman" w:hAnsi="Times New Roman"/>
              </w:rPr>
              <w:t xml:space="preserve"> зак</w:t>
            </w:r>
            <w:r w:rsidR="007D0366">
              <w:rPr>
                <w:rFonts w:ascii="Times New Roman" w:hAnsi="Times New Roman"/>
              </w:rPr>
              <w:t>лючения лабораторий</w:t>
            </w:r>
            <w:r>
              <w:rPr>
                <w:rFonts w:ascii="Times New Roman" w:hAnsi="Times New Roman"/>
              </w:rPr>
              <w:t xml:space="preserve"> на все виды выполняемых им работ</w:t>
            </w:r>
            <w:r w:rsidR="00931392">
              <w:rPr>
                <w:rFonts w:ascii="Times New Roman" w:hAnsi="Times New Roman"/>
              </w:rPr>
              <w:t xml:space="preserve"> и </w:t>
            </w:r>
            <w:r w:rsidR="006317A2">
              <w:rPr>
                <w:rFonts w:ascii="Times New Roman" w:hAnsi="Times New Roman"/>
              </w:rPr>
              <w:t xml:space="preserve">документы о качестве на </w:t>
            </w:r>
            <w:r w:rsidR="00931392">
              <w:rPr>
                <w:rFonts w:ascii="Times New Roman" w:hAnsi="Times New Roman"/>
              </w:rPr>
              <w:t xml:space="preserve">применяемые </w:t>
            </w:r>
            <w:proofErr w:type="gramStart"/>
            <w:r w:rsidR="00931392">
              <w:rPr>
                <w:rFonts w:ascii="Times New Roman" w:hAnsi="Times New Roman"/>
              </w:rPr>
              <w:t>материалы</w:t>
            </w:r>
            <w:r w:rsidR="00C32D69">
              <w:rPr>
                <w:rFonts w:ascii="Times New Roman" w:hAnsi="Times New Roman"/>
              </w:rPr>
              <w:t xml:space="preserve"> </w:t>
            </w:r>
            <w:r w:rsidR="005A1CDB">
              <w:rPr>
                <w:rFonts w:ascii="Times New Roman" w:hAnsi="Times New Roman"/>
              </w:rPr>
              <w:t>.</w:t>
            </w:r>
            <w:proofErr w:type="gramEnd"/>
            <w:r w:rsidR="005A1CDB">
              <w:rPr>
                <w:rFonts w:ascii="Times New Roman" w:hAnsi="Times New Roman"/>
              </w:rPr>
              <w:t xml:space="preserve"> </w:t>
            </w:r>
          </w:p>
          <w:p w14:paraId="474AB0CE" w14:textId="56A8BA63" w:rsidR="008A0A6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F7040D">
              <w:rPr>
                <w:rFonts w:ascii="Times New Roman" w:hAnsi="Times New Roman"/>
              </w:rPr>
              <w:t>Генподрядчику/</w:t>
            </w:r>
            <w:r w:rsidRPr="00B51EC9">
              <w:rPr>
                <w:rFonts w:ascii="Times New Roman" w:hAnsi="Times New Roman"/>
              </w:rPr>
              <w:t>Заказчику</w:t>
            </w:r>
            <w:r w:rsidR="00C8721F">
              <w:rPr>
                <w:rFonts w:ascii="Times New Roman" w:hAnsi="Times New Roman"/>
              </w:rPr>
              <w:t>.</w:t>
            </w:r>
          </w:p>
          <w:p w14:paraId="176D9D70" w14:textId="0E1D24DA" w:rsidR="008A0A6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</w:t>
            </w:r>
            <w:r w:rsidR="00AD6235">
              <w:rPr>
                <w:rFonts w:ascii="Times New Roman" w:hAnsi="Times New Roman"/>
              </w:rPr>
              <w:t>отчетов по испытаниям</w:t>
            </w:r>
            <w:r w:rsidR="00172054">
              <w:rPr>
                <w:rFonts w:ascii="Times New Roman" w:hAnsi="Times New Roman"/>
              </w:rPr>
              <w:t>,</w:t>
            </w:r>
            <w:r w:rsidR="00476ECC">
              <w:rPr>
                <w:rFonts w:ascii="Times New Roman" w:hAnsi="Times New Roman"/>
              </w:rPr>
              <w:t xml:space="preserve"> заключений, протоколов испытаний,</w:t>
            </w:r>
            <w:r w:rsidR="00172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технических отчетов и иной документации по требованию Заказчика.</w:t>
            </w:r>
          </w:p>
          <w:p w14:paraId="0F1B69AF" w14:textId="21C251E3" w:rsidR="008970D6" w:rsidRDefault="008970D6" w:rsidP="008970D6">
            <w:pPr>
              <w:pStyle w:val="a4"/>
              <w:tabs>
                <w:tab w:val="left" w:pos="454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необходимости Подрядчик открывает ордер ОАТИ. </w:t>
            </w:r>
          </w:p>
          <w:p w14:paraId="633D99EB" w14:textId="77777777" w:rsidR="00EB1BF4" w:rsidRDefault="008A0A63" w:rsidP="00EB1BF4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402B0AF6" w14:textId="77777777" w:rsidR="00EB1BF4" w:rsidRDefault="00C32D69" w:rsidP="006834B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8.</w:t>
            </w:r>
            <w:r w:rsidRPr="00C32D69">
              <w:rPr>
                <w:rFonts w:ascii="Times New Roman" w:hAnsi="Times New Roman"/>
              </w:rPr>
              <w:t xml:space="preserve">Подрядчик, совместно с 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C32D69">
              <w:rPr>
                <w:rFonts w:ascii="Times New Roman" w:hAnsi="Times New Roman"/>
              </w:rPr>
              <w:t>BuildDocs</w:t>
            </w:r>
            <w:proofErr w:type="spellEnd"/>
            <w:r w:rsidR="006834B4">
              <w:rPr>
                <w:rFonts w:ascii="Times New Roman" w:hAnsi="Times New Roman"/>
              </w:rPr>
              <w:t>.</w:t>
            </w:r>
          </w:p>
          <w:p w14:paraId="4D46AA1B" w14:textId="6C9B5B5C" w:rsidR="00F7040D" w:rsidRPr="00C32D69" w:rsidRDefault="00F7040D" w:rsidP="006834B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B51EC9">
              <w:rPr>
                <w:rFonts w:ascii="Times New Roman" w:hAnsi="Times New Roman"/>
              </w:rPr>
              <w:t xml:space="preserve"> Подрядчик обеспечивает своевременную передачу исполн</w:t>
            </w:r>
            <w:r>
              <w:rPr>
                <w:rFonts w:ascii="Times New Roman" w:hAnsi="Times New Roman"/>
              </w:rPr>
              <w:t>ительной документации Генподрядчику.</w:t>
            </w:r>
          </w:p>
        </w:tc>
      </w:tr>
      <w:tr w:rsidR="008A0A63" w:rsidRPr="00B51EC9" w14:paraId="1C1326AB" w14:textId="77777777" w:rsidTr="00F07CF0">
        <w:trPr>
          <w:trHeight w:val="2693"/>
          <w:jc w:val="center"/>
        </w:trPr>
        <w:tc>
          <w:tcPr>
            <w:tcW w:w="0" w:type="auto"/>
            <w:vAlign w:val="center"/>
          </w:tcPr>
          <w:p w14:paraId="219A6D9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40" w:type="dxa"/>
            <w:vAlign w:val="center"/>
          </w:tcPr>
          <w:p w14:paraId="3C6AF533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088" w:type="dxa"/>
          </w:tcPr>
          <w:p w14:paraId="5ABD3DC4" w14:textId="7F134474" w:rsidR="003A721D" w:rsidRPr="00F7040D" w:rsidRDefault="003A721D" w:rsidP="00D324E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2528"/>
                <w:tab w:val="left" w:pos="5193"/>
              </w:tabs>
              <w:spacing w:before="1"/>
              <w:ind w:left="28" w:right="96" w:hanging="28"/>
              <w:jc w:val="both"/>
              <w:rPr>
                <w:bCs/>
                <w:sz w:val="24"/>
                <w:szCs w:val="24"/>
              </w:rPr>
            </w:pPr>
            <w:r w:rsidRPr="00F7040D">
              <w:rPr>
                <w:bCs/>
                <w:sz w:val="24"/>
                <w:szCs w:val="24"/>
              </w:rPr>
              <w:t>До представления коммерческого предложения Претендент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должен выехать </w:t>
            </w:r>
            <w:r w:rsidRPr="00F7040D">
              <w:rPr>
                <w:bCs/>
                <w:sz w:val="24"/>
                <w:szCs w:val="24"/>
              </w:rPr>
              <w:t>на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место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производства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работ</w:t>
            </w:r>
            <w:r w:rsidR="00F07CF0" w:rsidRPr="00F7040D">
              <w:rPr>
                <w:bCs/>
                <w:sz w:val="24"/>
                <w:szCs w:val="24"/>
              </w:rPr>
              <w:t xml:space="preserve">, </w:t>
            </w:r>
            <w:r w:rsidRPr="00F7040D">
              <w:rPr>
                <w:bCs/>
                <w:spacing w:val="-2"/>
                <w:sz w:val="24"/>
                <w:szCs w:val="24"/>
              </w:rPr>
              <w:t>изучает</w:t>
            </w:r>
            <w:r w:rsidRPr="00F7040D">
              <w:rPr>
                <w:bCs/>
                <w:sz w:val="24"/>
                <w:szCs w:val="24"/>
              </w:rPr>
              <w:t xml:space="preserve"> </w:t>
            </w:r>
            <w:r w:rsidRPr="00F7040D">
              <w:rPr>
                <w:bCs/>
                <w:spacing w:val="-2"/>
                <w:sz w:val="24"/>
                <w:szCs w:val="24"/>
              </w:rPr>
              <w:t xml:space="preserve">представленную проектную </w:t>
            </w:r>
            <w:r w:rsidRPr="00F7040D">
              <w:rPr>
                <w:bCs/>
                <w:sz w:val="24"/>
                <w:szCs w:val="24"/>
              </w:rPr>
              <w:t>документацию,</w:t>
            </w:r>
            <w:r w:rsidRPr="00F7040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производит</w:t>
            </w:r>
            <w:r w:rsidRPr="00F7040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контрольный</w:t>
            </w:r>
            <w:r w:rsidRPr="00F7040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пересчет объемов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работ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и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учитывает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в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цене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предложения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все основные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и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вспомогательные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работы,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в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т.ч.</w:t>
            </w:r>
            <w:r w:rsidRPr="00F7040D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работы прямо не упомянутые в укрупненной ведомости объемов</w:t>
            </w:r>
            <w:r w:rsidRPr="00F7040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работ,</w:t>
            </w:r>
            <w:r w:rsidRPr="00F7040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но</w:t>
            </w:r>
            <w:r w:rsidRPr="00F7040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необходимые</w:t>
            </w:r>
            <w:r w:rsidRPr="00F7040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для</w:t>
            </w:r>
            <w:r w:rsidRPr="00F7040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>качественного и своевременного завершения работ по Договору.</w:t>
            </w:r>
            <w:r w:rsidRPr="00F7040D">
              <w:rPr>
                <w:bCs/>
                <w:sz w:val="24"/>
                <w:szCs w:val="24"/>
              </w:rPr>
              <w:tab/>
              <w:t>В стоимости КП учесть затраты на организацию мероприятий по охране труда и техники</w:t>
            </w:r>
            <w:r w:rsidR="00F7040D">
              <w:rPr>
                <w:bCs/>
                <w:sz w:val="24"/>
                <w:szCs w:val="24"/>
              </w:rPr>
              <w:t xml:space="preserve"> </w:t>
            </w:r>
            <w:r w:rsidRPr="00F7040D">
              <w:rPr>
                <w:bCs/>
                <w:sz w:val="24"/>
                <w:szCs w:val="24"/>
              </w:rPr>
              <w:t xml:space="preserve">безопасности: устройство ограждений в местах перепада по высоте; обеспечение рабочего персонала СИЗ; </w:t>
            </w:r>
            <w:r w:rsidRPr="00F7040D">
              <w:rPr>
                <w:bCs/>
                <w:sz w:val="24"/>
                <w:szCs w:val="24"/>
              </w:rPr>
              <w:tab/>
            </w:r>
          </w:p>
          <w:p w14:paraId="28F77214" w14:textId="22B5D7B5" w:rsidR="003A721D" w:rsidRDefault="003A721D" w:rsidP="00D324E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"/>
              <w:ind w:left="28" w:right="387" w:hanging="28"/>
              <w:jc w:val="both"/>
              <w:rPr>
                <w:bCs/>
                <w:sz w:val="24"/>
                <w:szCs w:val="24"/>
              </w:rPr>
            </w:pPr>
            <w:r w:rsidRPr="004E6859">
              <w:rPr>
                <w:bCs/>
                <w:sz w:val="24"/>
                <w:szCs w:val="24"/>
              </w:rPr>
              <w:t>Претендент подтверждает, что комплект документации, предоставленный Заказчиком, является достаточным для выполнения работ в полном объеме.</w:t>
            </w:r>
          </w:p>
          <w:p w14:paraId="5D54B9FF" w14:textId="77777777" w:rsidR="00F7040D" w:rsidRDefault="00F7040D" w:rsidP="00D324EB">
            <w:pPr>
              <w:numPr>
                <w:ilvl w:val="0"/>
                <w:numId w:val="16"/>
              </w:numPr>
              <w:tabs>
                <w:tab w:val="left" w:pos="467"/>
                <w:tab w:val="left" w:pos="595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A149C6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</w:t>
            </w:r>
            <w:r>
              <w:rPr>
                <w:rFonts w:ascii="Times New Roman" w:hAnsi="Times New Roman"/>
              </w:rPr>
              <w:t xml:space="preserve">держание строительной площадки </w:t>
            </w:r>
            <w:r w:rsidRPr="00A149C6">
              <w:rPr>
                <w:rFonts w:ascii="Times New Roman" w:hAnsi="Times New Roman"/>
              </w:rPr>
              <w:t>с последующим освобождением стройплощадки по окончании работ.</w:t>
            </w:r>
            <w:r>
              <w:t xml:space="preserve"> </w:t>
            </w:r>
            <w:r w:rsidRPr="00C36845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</w:t>
            </w:r>
            <w:r>
              <w:rPr>
                <w:rFonts w:ascii="Times New Roman" w:hAnsi="Times New Roman"/>
              </w:rPr>
              <w:t>т, являющейся Предметом тендера</w:t>
            </w:r>
          </w:p>
          <w:p w14:paraId="3FBF2331" w14:textId="53C4F3F1" w:rsidR="00F7040D" w:rsidRPr="00D324EB" w:rsidRDefault="00D324EB" w:rsidP="00D324E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"/>
              <w:ind w:left="28" w:right="387" w:hanging="28"/>
              <w:jc w:val="both"/>
              <w:rPr>
                <w:bCs/>
                <w:sz w:val="24"/>
                <w:szCs w:val="24"/>
              </w:rPr>
            </w:pPr>
            <w:r w:rsidRPr="00D324EB">
              <w:t>Подрядчик обязан соблюдать и исполнять требования для выдачи разрешения на перемещения отходов строительства, сноса зданий и сооружений, в том числе грунтов в соответствие с Приложением №1 к Постановлению Правительства Москвы от 24.08.2023 № 1619-ПП</w:t>
            </w:r>
          </w:p>
          <w:p w14:paraId="37E035FE" w14:textId="56DA6F34" w:rsidR="003A721D" w:rsidRPr="004E6859" w:rsidRDefault="003A721D" w:rsidP="00D324E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"/>
              <w:ind w:left="28" w:right="387" w:hanging="28"/>
              <w:jc w:val="both"/>
              <w:rPr>
                <w:bCs/>
                <w:sz w:val="24"/>
                <w:szCs w:val="24"/>
              </w:rPr>
            </w:pPr>
            <w:r w:rsidRPr="004E6859">
              <w:rPr>
                <w:bCs/>
                <w:sz w:val="24"/>
                <w:szCs w:val="24"/>
              </w:rPr>
              <w:t xml:space="preserve">В стоимость коммерческого предложения предусмотреть затраты на устройство </w:t>
            </w:r>
            <w:proofErr w:type="spellStart"/>
            <w:r w:rsidRPr="004E6859">
              <w:rPr>
                <w:bCs/>
                <w:sz w:val="24"/>
                <w:szCs w:val="24"/>
              </w:rPr>
              <w:t>ВЗиС</w:t>
            </w:r>
            <w:proofErr w:type="spellEnd"/>
            <w:r w:rsidRPr="004E6859">
              <w:rPr>
                <w:bCs/>
                <w:sz w:val="24"/>
                <w:szCs w:val="24"/>
              </w:rPr>
              <w:t>, электроэнергию</w:t>
            </w:r>
            <w:r w:rsidR="00D324EB">
              <w:rPr>
                <w:bCs/>
                <w:sz w:val="24"/>
                <w:szCs w:val="24"/>
              </w:rPr>
              <w:t xml:space="preserve"> и водоснабжение. </w:t>
            </w:r>
          </w:p>
          <w:p w14:paraId="3F7DDFED" w14:textId="565B4A3E" w:rsidR="003A721D" w:rsidRPr="003A721D" w:rsidRDefault="003A721D" w:rsidP="006834B4">
            <w:pPr>
              <w:tabs>
                <w:tab w:val="left" w:pos="454"/>
              </w:tabs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 xml:space="preserve">     </w:t>
            </w:r>
            <w:r w:rsidRPr="003A721D">
              <w:rPr>
                <w:rFonts w:ascii="Times New Roman" w:eastAsia="Times New Roman" w:hAnsi="Times New Roman"/>
                <w:bCs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</w:t>
            </w:r>
            <w:r w:rsidR="006834B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3A721D">
              <w:rPr>
                <w:rFonts w:ascii="Times New Roman" w:eastAsia="Times New Roman" w:hAnsi="Times New Roman"/>
                <w:bCs/>
              </w:rPr>
              <w:t>работ.</w:t>
            </w:r>
          </w:p>
          <w:p w14:paraId="5B04555C" w14:textId="723242F7" w:rsidR="003A721D" w:rsidRDefault="00363F18" w:rsidP="00363F18">
            <w:pPr>
              <w:widowControl w:val="0"/>
              <w:autoSpaceDE w:val="0"/>
              <w:autoSpaceDN w:val="0"/>
              <w:spacing w:before="1"/>
              <w:ind w:left="28" w:right="387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="003A721D" w:rsidRPr="003A721D">
              <w:rPr>
                <w:rFonts w:ascii="Times New Roman" w:eastAsia="Times New Roman" w:hAnsi="Times New Roman"/>
                <w:bCs/>
              </w:rPr>
              <w:t>.</w:t>
            </w:r>
            <w:r w:rsidR="003A721D" w:rsidRPr="003A721D">
              <w:rPr>
                <w:rFonts w:ascii="Times New Roman" w:eastAsia="Times New Roman" w:hAnsi="Times New Roman"/>
                <w:bCs/>
              </w:rPr>
              <w:tab/>
              <w:t>ТКП подрядчиков должно включать в себя все возможные затраты на выполнение Работ и стоимости Материалов в соответствии с проектной документацией, ведомостью оферты на Объект и в соответствии с действующей нормативной документацией в строительстве, в том числе возможных работ, определенно в оферте не упомянутых, но необходимых для полного сооружения Объекта, на 100% позволяющих его нормальную</w:t>
            </w:r>
            <w:r w:rsidR="000E0844">
              <w:rPr>
                <w:rFonts w:ascii="Times New Roman" w:eastAsia="Times New Roman" w:hAnsi="Times New Roman"/>
                <w:bCs/>
              </w:rPr>
              <w:t>,</w:t>
            </w:r>
            <w:r w:rsidR="003A721D" w:rsidRPr="003A721D">
              <w:rPr>
                <w:rFonts w:ascii="Times New Roman" w:eastAsia="Times New Roman" w:hAnsi="Times New Roman"/>
                <w:bCs/>
              </w:rPr>
              <w:t xml:space="preserve"> с разработкой ППР и оформлением полного комплекта исполнительной документации со сдачей работ и исполнительной документации</w:t>
            </w:r>
            <w:r w:rsidR="003A721D">
              <w:rPr>
                <w:rFonts w:ascii="Times New Roman" w:eastAsia="Times New Roman" w:hAnsi="Times New Roman"/>
                <w:bCs/>
              </w:rPr>
              <w:t xml:space="preserve"> </w:t>
            </w:r>
            <w:r w:rsidR="003A721D" w:rsidRPr="003A721D">
              <w:rPr>
                <w:rFonts w:ascii="Times New Roman" w:eastAsia="Times New Roman" w:hAnsi="Times New Roman"/>
                <w:bCs/>
              </w:rPr>
              <w:t>Генподрядчику,</w:t>
            </w:r>
            <w:r w:rsidR="003A721D" w:rsidRPr="003A721D">
              <w:rPr>
                <w:rFonts w:ascii="Times New Roman" w:eastAsia="Times New Roman" w:hAnsi="Times New Roman"/>
                <w:bCs/>
              </w:rPr>
              <w:tab/>
              <w:t>Заказчику</w:t>
            </w:r>
            <w:r w:rsidR="000E0844">
              <w:rPr>
                <w:rFonts w:ascii="Times New Roman" w:eastAsia="Times New Roman" w:hAnsi="Times New Roman"/>
                <w:bCs/>
              </w:rPr>
              <w:t>.</w:t>
            </w:r>
          </w:p>
          <w:p w14:paraId="15533CCD" w14:textId="77777777" w:rsidR="003A721D" w:rsidRDefault="009945B5" w:rsidP="00363F18">
            <w:pPr>
              <w:widowControl w:val="0"/>
              <w:autoSpaceDE w:val="0"/>
              <w:autoSpaceDN w:val="0"/>
              <w:spacing w:before="1"/>
              <w:ind w:left="28" w:right="387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6. Объем разработанного грунта выемки и песка в насыпи в ВОР является предварительным и уточняется по месту. </w:t>
            </w:r>
          </w:p>
          <w:p w14:paraId="7135127D" w14:textId="761CCF8A" w:rsidR="001A5561" w:rsidRPr="002E4E79" w:rsidRDefault="001A5561" w:rsidP="00363F18">
            <w:pPr>
              <w:widowControl w:val="0"/>
              <w:autoSpaceDE w:val="0"/>
              <w:autoSpaceDN w:val="0"/>
              <w:spacing w:before="1"/>
              <w:ind w:left="28" w:right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7. В качестве материала щебёночного основания принят гравийный щебень М600, фр.  40-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80 ,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может быть скорректирован впоследствии. </w:t>
            </w:r>
          </w:p>
        </w:tc>
      </w:tr>
      <w:tr w:rsidR="00E31DF0" w:rsidRPr="00B51EC9" w14:paraId="55822F94" w14:textId="77777777" w:rsidTr="00E31DF0">
        <w:trPr>
          <w:trHeight w:val="1648"/>
          <w:jc w:val="center"/>
        </w:trPr>
        <w:tc>
          <w:tcPr>
            <w:tcW w:w="0" w:type="auto"/>
            <w:vAlign w:val="center"/>
          </w:tcPr>
          <w:p w14:paraId="25BF3F45" w14:textId="77777777" w:rsidR="00E31DF0" w:rsidRPr="008B6798" w:rsidRDefault="00E31DF0" w:rsidP="00E31DF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740" w:type="dxa"/>
          </w:tcPr>
          <w:p w14:paraId="71690B49" w14:textId="77777777" w:rsidR="00E31DF0" w:rsidRPr="004E6859" w:rsidRDefault="00E31DF0" w:rsidP="00E31DF0">
            <w:pPr>
              <w:pStyle w:val="TableParagraph"/>
              <w:spacing w:before="275"/>
              <w:ind w:left="0" w:right="696"/>
            </w:pPr>
            <w:r w:rsidRPr="004E6859">
              <w:t>Требования</w:t>
            </w:r>
            <w:r w:rsidRPr="004E6859">
              <w:rPr>
                <w:spacing w:val="-15"/>
              </w:rPr>
              <w:t xml:space="preserve"> </w:t>
            </w:r>
            <w:r w:rsidRPr="004E6859">
              <w:t xml:space="preserve">по </w:t>
            </w:r>
            <w:r w:rsidRPr="004E6859">
              <w:rPr>
                <w:spacing w:val="-2"/>
              </w:rPr>
              <w:t>банковской</w:t>
            </w:r>
          </w:p>
          <w:p w14:paraId="34EB090B" w14:textId="65E2D412" w:rsidR="00E31DF0" w:rsidRPr="003C2AD7" w:rsidRDefault="00E31DF0" w:rsidP="00E31DF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4E6859">
              <w:t>гарантии</w:t>
            </w:r>
            <w:r w:rsidRPr="004E6859">
              <w:rPr>
                <w:spacing w:val="-2"/>
              </w:rPr>
              <w:t xml:space="preserve"> </w:t>
            </w:r>
            <w:r w:rsidRPr="004E6859">
              <w:rPr>
                <w:spacing w:val="-4"/>
              </w:rPr>
              <w:t>(БГ)</w:t>
            </w:r>
          </w:p>
        </w:tc>
        <w:tc>
          <w:tcPr>
            <w:tcW w:w="6088" w:type="dxa"/>
            <w:vAlign w:val="center"/>
          </w:tcPr>
          <w:p w14:paraId="68E93424" w14:textId="49EEADC0" w:rsidR="00E31DF0" w:rsidRPr="00164913" w:rsidRDefault="00E31DF0" w:rsidP="00E31DF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  <w:bCs/>
              </w:rPr>
            </w:pPr>
            <w:r w:rsidRPr="00164913">
              <w:rPr>
                <w:rFonts w:ascii="Times New Roman" w:hAnsi="Times New Roman"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  <w:tr w:rsidR="004E2389" w:rsidRPr="00B51EC9" w14:paraId="6398A969" w14:textId="77777777" w:rsidTr="00D01B09">
        <w:trPr>
          <w:jc w:val="center"/>
        </w:trPr>
        <w:tc>
          <w:tcPr>
            <w:tcW w:w="0" w:type="auto"/>
            <w:vAlign w:val="center"/>
          </w:tcPr>
          <w:p w14:paraId="7E682D2F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8B679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7D9A5DE7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088" w:type="dxa"/>
          </w:tcPr>
          <w:p w14:paraId="24551D9C" w14:textId="77777777" w:rsidR="00E31DF0" w:rsidRPr="00E31DF0" w:rsidRDefault="00E31DF0" w:rsidP="00E31DF0">
            <w:pPr>
              <w:tabs>
                <w:tab w:val="left" w:pos="312"/>
              </w:tabs>
              <w:ind w:left="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Необходимо учесть и указать следующие пункты:</w:t>
            </w:r>
          </w:p>
          <w:p w14:paraId="705D9D5F" w14:textId="77777777" w:rsidR="00E31DF0" w:rsidRPr="00E31DF0" w:rsidRDefault="00E31DF0" w:rsidP="00B94F56">
            <w:pPr>
              <w:widowControl w:val="0"/>
              <w:numPr>
                <w:ilvl w:val="0"/>
                <w:numId w:val="9"/>
              </w:numPr>
              <w:tabs>
                <w:tab w:val="left" w:pos="28"/>
              </w:tabs>
              <w:autoSpaceDE w:val="0"/>
              <w:autoSpaceDN w:val="0"/>
              <w:ind w:left="28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Авансирование (при необходимости), %</w:t>
            </w:r>
          </w:p>
          <w:p w14:paraId="74873B74" w14:textId="59970044" w:rsidR="00E31DF0" w:rsidRPr="00E31DF0" w:rsidRDefault="00E31DF0" w:rsidP="00B94F56">
            <w:pPr>
              <w:widowControl w:val="0"/>
              <w:numPr>
                <w:ilvl w:val="0"/>
                <w:numId w:val="9"/>
              </w:numPr>
              <w:tabs>
                <w:tab w:val="left" w:pos="28"/>
              </w:tabs>
              <w:autoSpaceDE w:val="0"/>
              <w:autoSpaceDN w:val="0"/>
              <w:ind w:left="28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Срок исполнения предмета тендера, кал. дней/мес., от начала работ до завершения полного комплекса работ и передачи Заказчику.</w:t>
            </w:r>
          </w:p>
          <w:p w14:paraId="0300CDD3" w14:textId="77777777" w:rsidR="00E31DF0" w:rsidRPr="00E31DF0" w:rsidRDefault="00E31DF0" w:rsidP="00B94F56">
            <w:pPr>
              <w:widowControl w:val="0"/>
              <w:numPr>
                <w:ilvl w:val="0"/>
                <w:numId w:val="9"/>
              </w:numPr>
              <w:tabs>
                <w:tab w:val="left" w:pos="28"/>
              </w:tabs>
              <w:autoSpaceDE w:val="0"/>
              <w:autoSpaceDN w:val="0"/>
              <w:ind w:left="28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Гарантийный срок, лет.</w:t>
            </w:r>
          </w:p>
          <w:p w14:paraId="50E4D4B8" w14:textId="77777777" w:rsidR="00E31DF0" w:rsidRPr="00E31DF0" w:rsidRDefault="00E31DF0" w:rsidP="00B94F56">
            <w:pPr>
              <w:widowControl w:val="0"/>
              <w:numPr>
                <w:ilvl w:val="0"/>
                <w:numId w:val="9"/>
              </w:numPr>
              <w:tabs>
                <w:tab w:val="left" w:pos="28"/>
              </w:tabs>
              <w:autoSpaceDE w:val="0"/>
              <w:autoSpaceDN w:val="0"/>
              <w:ind w:left="28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Готовность к типовому договору, да/нет</w:t>
            </w:r>
          </w:p>
          <w:p w14:paraId="75C1721B" w14:textId="77777777" w:rsidR="00E31DF0" w:rsidRPr="00E31DF0" w:rsidRDefault="00E31DF0" w:rsidP="00B94F56">
            <w:pPr>
              <w:widowControl w:val="0"/>
              <w:numPr>
                <w:ilvl w:val="0"/>
                <w:numId w:val="9"/>
              </w:numPr>
              <w:tabs>
                <w:tab w:val="left" w:pos="28"/>
              </w:tabs>
              <w:autoSpaceDE w:val="0"/>
              <w:autoSpaceDN w:val="0"/>
              <w:ind w:left="28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Численность работающих всего/ планируемая для выполнения предмета тендера, чел.</w:t>
            </w:r>
          </w:p>
          <w:p w14:paraId="19436FCB" w14:textId="77777777" w:rsidR="00E31DF0" w:rsidRPr="00E31DF0" w:rsidRDefault="00E31DF0" w:rsidP="00B94F56">
            <w:pPr>
              <w:widowControl w:val="0"/>
              <w:numPr>
                <w:ilvl w:val="0"/>
                <w:numId w:val="9"/>
              </w:numPr>
              <w:tabs>
                <w:tab w:val="left" w:pos="28"/>
              </w:tabs>
              <w:autoSpaceDE w:val="0"/>
              <w:autoSpaceDN w:val="0"/>
              <w:ind w:left="28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Наличие СРО и на какую сумму, да/нет, руб.</w:t>
            </w:r>
          </w:p>
          <w:p w14:paraId="4B248D7F" w14:textId="77777777" w:rsidR="00E31DF0" w:rsidRPr="00E31DF0" w:rsidRDefault="00E31DF0" w:rsidP="00B94F56">
            <w:pPr>
              <w:widowControl w:val="0"/>
              <w:numPr>
                <w:ilvl w:val="0"/>
                <w:numId w:val="9"/>
              </w:numPr>
              <w:tabs>
                <w:tab w:val="left" w:pos="28"/>
                <w:tab w:val="left" w:pos="595"/>
              </w:tabs>
              <w:autoSpaceDE w:val="0"/>
              <w:autoSpaceDN w:val="0"/>
              <w:ind w:left="28" w:firstLine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Последующие субподрядные организации запрещены.</w:t>
            </w:r>
          </w:p>
          <w:p w14:paraId="5455174E" w14:textId="671258C7" w:rsidR="00E31DF0" w:rsidRPr="00E31DF0" w:rsidRDefault="00363F18" w:rsidP="00B94F56">
            <w:pPr>
              <w:tabs>
                <w:tab w:val="left" w:pos="28"/>
              </w:tabs>
              <w:ind w:left="28"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E31DF0" w:rsidRPr="00E31DF0">
              <w:rPr>
                <w:rFonts w:ascii="Times New Roman" w:eastAsia="Times New Roman" w:hAnsi="Times New Roman"/>
                <w:lang w:eastAsia="ru-RU"/>
              </w:rPr>
              <w:t>. Опыт реализации подобных видов работ за последние 3 года с указанием стоимости контракта (указать не менее 3 ключевых объектов и их заказчиков).</w:t>
            </w:r>
          </w:p>
          <w:p w14:paraId="5F6BE0D4" w14:textId="74506648" w:rsidR="00E31DF0" w:rsidRPr="00E31DF0" w:rsidRDefault="00363F18" w:rsidP="00B94F56">
            <w:pPr>
              <w:tabs>
                <w:tab w:val="left" w:pos="28"/>
              </w:tabs>
              <w:ind w:left="28"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E31DF0" w:rsidRPr="00E31DF0">
              <w:rPr>
                <w:rFonts w:ascii="Times New Roman" w:eastAsia="Times New Roman" w:hAnsi="Times New Roman"/>
                <w:lang w:eastAsia="ru-RU"/>
              </w:rPr>
              <w:t>.</w:t>
            </w:r>
            <w:r w:rsidR="00E31DF0" w:rsidRPr="00E31DF0">
              <w:rPr>
                <w:rFonts w:ascii="Times New Roman" w:eastAsia="Times New Roman" w:hAnsi="Times New Roman"/>
                <w:lang w:eastAsia="ru-RU"/>
              </w:rPr>
              <w:tab/>
              <w:t>ТКП подрядчиков должно включать в себя все возможные стоимости Работ в соответствии с проектной и рабочей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эксплуатацию, с  оформлением полного комплекта исполнительной документации</w:t>
            </w:r>
            <w:r w:rsidR="000E0844">
              <w:rPr>
                <w:rFonts w:ascii="Times New Roman" w:eastAsia="Times New Roman" w:hAnsi="Times New Roman"/>
                <w:lang w:eastAsia="ru-RU"/>
              </w:rPr>
              <w:t>,</w:t>
            </w:r>
            <w:r w:rsidR="00E31DF0" w:rsidRPr="00E31DF0">
              <w:rPr>
                <w:rFonts w:ascii="Times New Roman" w:eastAsia="Times New Roman" w:hAnsi="Times New Roman"/>
                <w:lang w:eastAsia="ru-RU"/>
              </w:rPr>
              <w:t xml:space="preserve"> сдача работ и </w:t>
            </w:r>
            <w:r w:rsidR="00E31DF0" w:rsidRPr="00E31DF0">
              <w:rPr>
                <w:rFonts w:ascii="Times New Roman" w:eastAsia="Times New Roman" w:hAnsi="Times New Roman"/>
                <w:lang w:eastAsia="ru-RU"/>
              </w:rPr>
              <w:lastRenderedPageBreak/>
              <w:t>исполнительной документации Генподрядчику, Заказчику</w:t>
            </w:r>
            <w:r w:rsidR="000E084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CB5646D" w14:textId="416007A8" w:rsidR="00E31DF0" w:rsidRPr="00E31DF0" w:rsidRDefault="00E31DF0" w:rsidP="00B94F56">
            <w:pPr>
              <w:tabs>
                <w:tab w:val="left" w:pos="28"/>
                <w:tab w:val="left" w:pos="589"/>
              </w:tabs>
              <w:ind w:left="28"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1</w:t>
            </w:r>
            <w:r w:rsidR="00363F18">
              <w:rPr>
                <w:rFonts w:ascii="Times New Roman" w:eastAsia="Times New Roman" w:hAnsi="Times New Roman"/>
                <w:lang w:eastAsia="ru-RU"/>
              </w:rPr>
              <w:t>0</w:t>
            </w:r>
            <w:r w:rsidRPr="00E31DF0">
              <w:rPr>
                <w:rFonts w:ascii="Times New Roman" w:eastAsia="Times New Roman" w:hAnsi="Times New Roman"/>
                <w:lang w:eastAsia="ru-RU"/>
              </w:rPr>
              <w:t>.</w:t>
            </w:r>
            <w:r w:rsidR="00B94F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31DF0">
              <w:rPr>
                <w:rFonts w:ascii="Times New Roman" w:eastAsia="Times New Roman" w:hAnsi="Times New Roman"/>
                <w:lang w:eastAsia="ru-RU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75DA69F5" w14:textId="6B139477" w:rsidR="00E31DF0" w:rsidRPr="00E31DF0" w:rsidRDefault="00E31DF0" w:rsidP="00363F18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28"/>
                <w:tab w:val="left" w:pos="589"/>
              </w:tabs>
              <w:autoSpaceDE w:val="0"/>
              <w:autoSpaceDN w:val="0"/>
              <w:ind w:left="28" w:firstLine="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пересчёт объёмов работ и учитывает в цене предложения все основные и вспомогательные работы.</w:t>
            </w:r>
          </w:p>
          <w:p w14:paraId="571FDD54" w14:textId="33244F86" w:rsidR="00E31DF0" w:rsidRPr="00E31DF0" w:rsidRDefault="00E31DF0" w:rsidP="00B94F56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589"/>
              </w:tabs>
              <w:autoSpaceDE w:val="0"/>
              <w:autoSpaceDN w:val="0"/>
              <w:ind w:left="0" w:firstLine="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7C7ACD22" w14:textId="05F7DA00" w:rsidR="00E31DF0" w:rsidRPr="00E31DF0" w:rsidRDefault="00E31DF0" w:rsidP="00B94F56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589"/>
              </w:tabs>
              <w:autoSpaceDE w:val="0"/>
              <w:autoSpaceDN w:val="0"/>
              <w:ind w:left="0" w:firstLine="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31DF0">
              <w:rPr>
                <w:rFonts w:ascii="Times New Roman" w:eastAsia="Times New Roman" w:hAnsi="Times New Roman"/>
                <w:lang w:eastAsia="ru-RU"/>
              </w:rPr>
              <w:t>стоимости коммерческого предложения предусмотреть затраты на вывоз и утилизацию строительных отходов</w:t>
            </w:r>
            <w:r w:rsidR="009945B5">
              <w:rPr>
                <w:rFonts w:ascii="Times New Roman" w:eastAsia="Times New Roman" w:hAnsi="Times New Roman"/>
                <w:lang w:eastAsia="ru-RU"/>
              </w:rPr>
              <w:t xml:space="preserve">, разработанного грунта </w:t>
            </w:r>
            <w:r w:rsidRPr="00E31DF0">
              <w:rPr>
                <w:rFonts w:ascii="Times New Roman" w:eastAsia="Times New Roman" w:hAnsi="Times New Roman"/>
                <w:lang w:eastAsia="ru-RU"/>
              </w:rPr>
              <w:t>с предоставлением талонов об утилизации.</w:t>
            </w:r>
          </w:p>
          <w:p w14:paraId="7662D8A2" w14:textId="699DBC60" w:rsidR="00956532" w:rsidRPr="00164913" w:rsidRDefault="00956532" w:rsidP="00956532">
            <w:pPr>
              <w:pStyle w:val="a4"/>
              <w:numPr>
                <w:ilvl w:val="0"/>
                <w:numId w:val="18"/>
              </w:numPr>
              <w:tabs>
                <w:tab w:val="left" w:pos="60"/>
              </w:tabs>
              <w:ind w:left="0" w:firstLine="170"/>
              <w:jc w:val="both"/>
              <w:rPr>
                <w:rFonts w:ascii="Times New Roman" w:hAnsi="Times New Roman"/>
              </w:rPr>
            </w:pPr>
            <w:r w:rsidRPr="0016491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пересмотру. 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4ECE8706" w14:textId="1C8E2C46" w:rsidR="008962E8" w:rsidRDefault="008962E8" w:rsidP="00B94F56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589"/>
              </w:tabs>
              <w:autoSpaceDE w:val="0"/>
              <w:autoSpaceDN w:val="0"/>
              <w:ind w:left="0" w:firstLine="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62E8">
              <w:rPr>
                <w:rFonts w:ascii="Times New Roman" w:eastAsia="Times New Roman" w:hAnsi="Times New Roman"/>
                <w:lang w:eastAsia="ru-RU"/>
              </w:rPr>
              <w:t>Подрядчик ведёт работы собственными силами и средствами, своими машинами и механизмами, из своих материалов.</w:t>
            </w:r>
          </w:p>
          <w:p w14:paraId="778A779B" w14:textId="4A5F8DC4" w:rsidR="00E31DF0" w:rsidRPr="00E31DF0" w:rsidRDefault="00E31DF0" w:rsidP="00B94F56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589"/>
              </w:tabs>
              <w:autoSpaceDE w:val="0"/>
              <w:autoSpaceDN w:val="0"/>
              <w:ind w:left="0" w:firstLine="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161B67A7" w14:textId="4240B6BF" w:rsidR="00E31DF0" w:rsidRPr="00E31DF0" w:rsidRDefault="00E31DF0" w:rsidP="00E31DF0">
            <w:pPr>
              <w:tabs>
                <w:tab w:val="left" w:pos="312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63F18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B94F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31DF0">
              <w:rPr>
                <w:rFonts w:ascii="Times New Roman" w:eastAsia="Times New Roman" w:hAnsi="Times New Roman"/>
                <w:lang w:eastAsia="ru-RU"/>
              </w:rPr>
              <w:t>Предложения Подрядчика по изменению проектных решений принимаются без увеличения договорной цены после согласования с Генподрядчиком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4642C56" w14:textId="353E09C5" w:rsidR="00E31DF0" w:rsidRPr="00E31DF0" w:rsidRDefault="00E31DF0" w:rsidP="00E31DF0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63F18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B94F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31DF0">
              <w:rPr>
                <w:rFonts w:ascii="Times New Roman" w:eastAsia="Times New Roman" w:hAnsi="Times New Roman"/>
                <w:lang w:eastAsia="ru-RU"/>
              </w:rPr>
              <w:t xml:space="preserve">Замена материалов, указанных в рабочей документации по предложению подрядчика возможна по </w:t>
            </w:r>
            <w:r w:rsidRPr="00E31DF0">
              <w:rPr>
                <w:rFonts w:ascii="Times New Roman" w:eastAsia="Times New Roman" w:hAnsi="Times New Roman"/>
                <w:lang w:eastAsia="ru-RU"/>
              </w:rPr>
              <w:lastRenderedPageBreak/>
              <w:t>согласованию с Генподрядом не в ущерб качеству выполняемых работ, сроков их выполнения и гарантийных сроков. 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731DE57C" w14:textId="77777777" w:rsidR="00B87ED1" w:rsidRDefault="00E31DF0" w:rsidP="00B87ED1">
            <w:pPr>
              <w:jc w:val="both"/>
              <w:rPr>
                <w:sz w:val="22"/>
                <w:szCs w:val="22"/>
              </w:rPr>
            </w:pPr>
            <w:r w:rsidRPr="00E31DF0">
              <w:rPr>
                <w:rFonts w:ascii="Times New Roman" w:eastAsia="Times New Roman" w:hAnsi="Times New Roman"/>
                <w:lang w:eastAsia="ru-RU"/>
              </w:rPr>
              <w:t xml:space="preserve">  1</w:t>
            </w:r>
            <w:r w:rsidR="00363F18">
              <w:rPr>
                <w:rFonts w:ascii="Times New Roman" w:eastAsia="Times New Roman" w:hAnsi="Times New Roman"/>
                <w:lang w:eastAsia="ru-RU"/>
              </w:rPr>
              <w:t>8</w:t>
            </w:r>
            <w:r w:rsidRPr="00E31DF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B87ED1" w:rsidRPr="00B87ED1">
              <w:rPr>
                <w:rFonts w:ascii="Times New Roman" w:eastAsia="Times New Roman" w:hAnsi="Times New Roman"/>
                <w:lang w:eastAsia="ru-RU"/>
              </w:rPr>
              <w:t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 и перечисляет оставшуюся часть Подрядчику по истечении 3 (трех) лет с момента ввода Объекта в эксплуатацию при условии отсутствия недостатков выполненных Работ,  просрочки выполнения Работ и замечаний со стороны Эксплуатирующей организации и подписании Акта окончательной сдачи-приемки выполненных работ по Договору (Приложение №12).</w:t>
            </w:r>
          </w:p>
          <w:p w14:paraId="0205C1B4" w14:textId="5CF9B7F0" w:rsidR="00E31DF0" w:rsidRDefault="00E31DF0" w:rsidP="00E31DF0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1F809B1" w14:textId="6A7C54B3" w:rsidR="00152428" w:rsidRPr="00152428" w:rsidRDefault="00363F18" w:rsidP="00363F18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E31DF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E31DF0" w:rsidRPr="00E31DF0">
              <w:rPr>
                <w:rFonts w:ascii="Times New Roman" w:eastAsia="Times New Roman" w:hAnsi="Times New Roman"/>
                <w:lang w:eastAsia="ru-RU"/>
              </w:rPr>
              <w:t>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="00E31DF0" w:rsidRPr="00E31DF0">
              <w:rPr>
                <w:rFonts w:ascii="Times New Roman" w:eastAsia="Times New Roman" w:hAnsi="Times New Roman"/>
                <w:lang w:eastAsia="ru-RU"/>
              </w:rPr>
              <w:t>СтройКонтроль</w:t>
            </w:r>
            <w:proofErr w:type="spellEnd"/>
            <w:r w:rsidR="00E31DF0" w:rsidRPr="00E31DF0">
              <w:rPr>
                <w:rFonts w:ascii="Times New Roman" w:eastAsia="Times New Roman" w:hAnsi="Times New Roman"/>
                <w:lang w:eastAsia="ru-RU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</w:t>
            </w:r>
            <w:r w:rsidR="00E31D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31DF0" w:rsidRPr="00E31DF0">
              <w:rPr>
                <w:rFonts w:ascii="Times New Roman" w:eastAsia="Times New Roman" w:hAnsi="Times New Roman"/>
                <w:lang w:eastAsia="ru-RU"/>
              </w:rPr>
              <w:t xml:space="preserve">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</w:t>
            </w:r>
            <w:proofErr w:type="spellStart"/>
            <w:r w:rsidR="00E31DF0" w:rsidRPr="00E31DF0">
              <w:rPr>
                <w:rFonts w:ascii="Times New Roman" w:eastAsia="Times New Roman" w:hAnsi="Times New Roman"/>
                <w:lang w:eastAsia="ru-RU"/>
              </w:rPr>
              <w:t>Договора,выставленным</w:t>
            </w:r>
            <w:proofErr w:type="spellEnd"/>
            <w:r w:rsidR="00E31DF0" w:rsidRPr="00E31DF0">
              <w:rPr>
                <w:rFonts w:ascii="Times New Roman" w:eastAsia="Times New Roman" w:hAnsi="Times New Roman"/>
                <w:lang w:eastAsia="ru-RU"/>
              </w:rPr>
              <w:t xml:space="preserve"> Исполнителем/Генподрядчиком Предписаниям по устранению дефектов, а также осуществления вызовов Генподрядчика для приёмки Работ по Договору (в т.ч. в выходные и праздничные дни).</w:t>
            </w:r>
          </w:p>
        </w:tc>
      </w:tr>
    </w:tbl>
    <w:p w14:paraId="72A80060" w14:textId="77777777" w:rsidR="006328EB" w:rsidRDefault="006328EB" w:rsidP="006328EB">
      <w:pPr>
        <w:rPr>
          <w:rFonts w:ascii="Times New Roman" w:hAnsi="Times New Roman"/>
        </w:rPr>
      </w:pPr>
    </w:p>
    <w:p w14:paraId="32235DE9" w14:textId="77777777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3AF3" w14:textId="77777777" w:rsidR="00C63BD8" w:rsidRDefault="00C63BD8" w:rsidP="00212441">
      <w:r>
        <w:separator/>
      </w:r>
    </w:p>
  </w:endnote>
  <w:endnote w:type="continuationSeparator" w:id="0">
    <w:p w14:paraId="19CC515D" w14:textId="77777777" w:rsidR="00C63BD8" w:rsidRDefault="00C63BD8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4B57E85D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3367AA">
          <w:rPr>
            <w:rFonts w:ascii="Times New Roman" w:hAnsi="Times New Roman"/>
            <w:noProof/>
            <w:sz w:val="22"/>
            <w:szCs w:val="22"/>
          </w:rPr>
          <w:t>6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067A05B7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ECEE" w14:textId="77777777" w:rsidR="00C63BD8" w:rsidRDefault="00C63BD8" w:rsidP="00212441">
      <w:r>
        <w:separator/>
      </w:r>
    </w:p>
  </w:footnote>
  <w:footnote w:type="continuationSeparator" w:id="0">
    <w:p w14:paraId="510ACC54" w14:textId="77777777" w:rsidR="00C63BD8" w:rsidRDefault="00C63BD8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545AAC"/>
    <w:multiLevelType w:val="multilevel"/>
    <w:tmpl w:val="21545A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1248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75767"/>
    <w:multiLevelType w:val="multilevel"/>
    <w:tmpl w:val="64D75767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A05449"/>
    <w:multiLevelType w:val="multilevel"/>
    <w:tmpl w:val="6AA054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45829"/>
    <w:multiLevelType w:val="hybridMultilevel"/>
    <w:tmpl w:val="D264EF62"/>
    <w:lvl w:ilvl="0" w:tplc="57467020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5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5"/>
  </w:num>
  <w:num w:numId="8">
    <w:abstractNumId w:val="7"/>
  </w:num>
  <w:num w:numId="9">
    <w:abstractNumId w:val="6"/>
  </w:num>
  <w:num w:numId="10">
    <w:abstractNumId w:val="14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12"/>
  </w:num>
  <w:num w:numId="16">
    <w:abstractNumId w:val="11"/>
  </w:num>
  <w:num w:numId="17">
    <w:abstractNumId w:val="1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23442"/>
    <w:rsid w:val="0003105D"/>
    <w:rsid w:val="00032130"/>
    <w:rsid w:val="00032E41"/>
    <w:rsid w:val="00034ADD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174D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74EC"/>
    <w:rsid w:val="000E0844"/>
    <w:rsid w:val="000E1A13"/>
    <w:rsid w:val="000E6C6B"/>
    <w:rsid w:val="000F1378"/>
    <w:rsid w:val="000F1661"/>
    <w:rsid w:val="00102137"/>
    <w:rsid w:val="0011119D"/>
    <w:rsid w:val="00113859"/>
    <w:rsid w:val="0012020E"/>
    <w:rsid w:val="0013199B"/>
    <w:rsid w:val="00133218"/>
    <w:rsid w:val="001438A4"/>
    <w:rsid w:val="001450D5"/>
    <w:rsid w:val="00146FCE"/>
    <w:rsid w:val="00152428"/>
    <w:rsid w:val="00153C57"/>
    <w:rsid w:val="00153C9D"/>
    <w:rsid w:val="001551B0"/>
    <w:rsid w:val="00155D9E"/>
    <w:rsid w:val="00162FA5"/>
    <w:rsid w:val="00164913"/>
    <w:rsid w:val="001653C6"/>
    <w:rsid w:val="00172054"/>
    <w:rsid w:val="001732A2"/>
    <w:rsid w:val="001738B7"/>
    <w:rsid w:val="001760FA"/>
    <w:rsid w:val="0017698C"/>
    <w:rsid w:val="0018046E"/>
    <w:rsid w:val="00182A4D"/>
    <w:rsid w:val="00190B53"/>
    <w:rsid w:val="00191448"/>
    <w:rsid w:val="00192A1F"/>
    <w:rsid w:val="00194898"/>
    <w:rsid w:val="00194F7B"/>
    <w:rsid w:val="00196018"/>
    <w:rsid w:val="00196804"/>
    <w:rsid w:val="001A5561"/>
    <w:rsid w:val="001A7BC9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B0483"/>
    <w:rsid w:val="002B2F1A"/>
    <w:rsid w:val="002B6E90"/>
    <w:rsid w:val="002B7249"/>
    <w:rsid w:val="002C1D92"/>
    <w:rsid w:val="002D35C3"/>
    <w:rsid w:val="002E05BF"/>
    <w:rsid w:val="002E0CBB"/>
    <w:rsid w:val="002E19BD"/>
    <w:rsid w:val="002E26DE"/>
    <w:rsid w:val="002E4E79"/>
    <w:rsid w:val="002E72EB"/>
    <w:rsid w:val="002F1F6D"/>
    <w:rsid w:val="002F56CA"/>
    <w:rsid w:val="003011CF"/>
    <w:rsid w:val="00301D73"/>
    <w:rsid w:val="00301F4A"/>
    <w:rsid w:val="00302A9B"/>
    <w:rsid w:val="003050AE"/>
    <w:rsid w:val="00307C0D"/>
    <w:rsid w:val="00310B63"/>
    <w:rsid w:val="00312ADF"/>
    <w:rsid w:val="00321CA2"/>
    <w:rsid w:val="00322836"/>
    <w:rsid w:val="00322AEF"/>
    <w:rsid w:val="003232E5"/>
    <w:rsid w:val="00325197"/>
    <w:rsid w:val="00334606"/>
    <w:rsid w:val="003367AA"/>
    <w:rsid w:val="00345783"/>
    <w:rsid w:val="00351509"/>
    <w:rsid w:val="0035352C"/>
    <w:rsid w:val="00360C26"/>
    <w:rsid w:val="00361CAB"/>
    <w:rsid w:val="00362D3D"/>
    <w:rsid w:val="00363E85"/>
    <w:rsid w:val="00363F18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90E"/>
    <w:rsid w:val="003A4C6B"/>
    <w:rsid w:val="003A5040"/>
    <w:rsid w:val="003A721D"/>
    <w:rsid w:val="003B244D"/>
    <w:rsid w:val="003C0D74"/>
    <w:rsid w:val="003C5135"/>
    <w:rsid w:val="003E6790"/>
    <w:rsid w:val="003F16AD"/>
    <w:rsid w:val="003F619A"/>
    <w:rsid w:val="003F6517"/>
    <w:rsid w:val="00410981"/>
    <w:rsid w:val="0042442B"/>
    <w:rsid w:val="004375AB"/>
    <w:rsid w:val="00447E5C"/>
    <w:rsid w:val="004522A3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91BFD"/>
    <w:rsid w:val="004A3349"/>
    <w:rsid w:val="004A51D8"/>
    <w:rsid w:val="004B13FC"/>
    <w:rsid w:val="004B35EE"/>
    <w:rsid w:val="004C5F37"/>
    <w:rsid w:val="004D2786"/>
    <w:rsid w:val="004D763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567D9"/>
    <w:rsid w:val="0056003E"/>
    <w:rsid w:val="00566A86"/>
    <w:rsid w:val="00572FA7"/>
    <w:rsid w:val="00581202"/>
    <w:rsid w:val="00581723"/>
    <w:rsid w:val="005860C3"/>
    <w:rsid w:val="0058791D"/>
    <w:rsid w:val="00595240"/>
    <w:rsid w:val="00597F00"/>
    <w:rsid w:val="005A0503"/>
    <w:rsid w:val="005A140D"/>
    <w:rsid w:val="005A1CDB"/>
    <w:rsid w:val="005A62E9"/>
    <w:rsid w:val="005A6FD0"/>
    <w:rsid w:val="005B559F"/>
    <w:rsid w:val="005C033E"/>
    <w:rsid w:val="005C1C79"/>
    <w:rsid w:val="005C2890"/>
    <w:rsid w:val="005D3B0E"/>
    <w:rsid w:val="005E1A6C"/>
    <w:rsid w:val="005E460C"/>
    <w:rsid w:val="005F36DF"/>
    <w:rsid w:val="00604541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520BF"/>
    <w:rsid w:val="006555F1"/>
    <w:rsid w:val="00656250"/>
    <w:rsid w:val="006618B4"/>
    <w:rsid w:val="00670B12"/>
    <w:rsid w:val="00680C47"/>
    <w:rsid w:val="0068335B"/>
    <w:rsid w:val="006834B4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6F4CA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43B54"/>
    <w:rsid w:val="0074467B"/>
    <w:rsid w:val="00761219"/>
    <w:rsid w:val="007634D3"/>
    <w:rsid w:val="00764044"/>
    <w:rsid w:val="007662AE"/>
    <w:rsid w:val="007759CC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5B7D"/>
    <w:rsid w:val="007F7A91"/>
    <w:rsid w:val="008035E5"/>
    <w:rsid w:val="00804FF1"/>
    <w:rsid w:val="0081768E"/>
    <w:rsid w:val="008228D7"/>
    <w:rsid w:val="008247A1"/>
    <w:rsid w:val="008273DF"/>
    <w:rsid w:val="008408EB"/>
    <w:rsid w:val="00843731"/>
    <w:rsid w:val="00867125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962E8"/>
    <w:rsid w:val="008970D6"/>
    <w:rsid w:val="008A0A63"/>
    <w:rsid w:val="008A53FD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58F0"/>
    <w:rsid w:val="00930C0B"/>
    <w:rsid w:val="00931257"/>
    <w:rsid w:val="00931392"/>
    <w:rsid w:val="00932C21"/>
    <w:rsid w:val="0093579E"/>
    <w:rsid w:val="009426BF"/>
    <w:rsid w:val="0095057B"/>
    <w:rsid w:val="00950AAF"/>
    <w:rsid w:val="00950C2E"/>
    <w:rsid w:val="009553AF"/>
    <w:rsid w:val="009561C2"/>
    <w:rsid w:val="00956532"/>
    <w:rsid w:val="009636DC"/>
    <w:rsid w:val="00963E34"/>
    <w:rsid w:val="009651D1"/>
    <w:rsid w:val="00973488"/>
    <w:rsid w:val="00974EB4"/>
    <w:rsid w:val="0098005B"/>
    <w:rsid w:val="009843C2"/>
    <w:rsid w:val="0098706C"/>
    <w:rsid w:val="00992F47"/>
    <w:rsid w:val="009945B5"/>
    <w:rsid w:val="009967B3"/>
    <w:rsid w:val="009A35D2"/>
    <w:rsid w:val="009A394D"/>
    <w:rsid w:val="009A47C0"/>
    <w:rsid w:val="009B45BB"/>
    <w:rsid w:val="009B7BB5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752C"/>
    <w:rsid w:val="00A0095F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61141"/>
    <w:rsid w:val="00A63955"/>
    <w:rsid w:val="00A70912"/>
    <w:rsid w:val="00A72D5C"/>
    <w:rsid w:val="00A73C2C"/>
    <w:rsid w:val="00A82CAE"/>
    <w:rsid w:val="00A85D74"/>
    <w:rsid w:val="00A87044"/>
    <w:rsid w:val="00A87CEF"/>
    <w:rsid w:val="00A91D43"/>
    <w:rsid w:val="00A93D55"/>
    <w:rsid w:val="00A9425D"/>
    <w:rsid w:val="00A972DE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1F6"/>
    <w:rsid w:val="00AF0FC2"/>
    <w:rsid w:val="00AF3189"/>
    <w:rsid w:val="00AF6ECF"/>
    <w:rsid w:val="00B02B8F"/>
    <w:rsid w:val="00B12204"/>
    <w:rsid w:val="00B12341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4422"/>
    <w:rsid w:val="00B859D5"/>
    <w:rsid w:val="00B86A9F"/>
    <w:rsid w:val="00B87ED1"/>
    <w:rsid w:val="00B92FFE"/>
    <w:rsid w:val="00B93FCF"/>
    <w:rsid w:val="00B94019"/>
    <w:rsid w:val="00B94F56"/>
    <w:rsid w:val="00B9628F"/>
    <w:rsid w:val="00BA0C7A"/>
    <w:rsid w:val="00BA755D"/>
    <w:rsid w:val="00BB0AAA"/>
    <w:rsid w:val="00BB48D8"/>
    <w:rsid w:val="00BB5613"/>
    <w:rsid w:val="00BB6965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24609"/>
    <w:rsid w:val="00C30138"/>
    <w:rsid w:val="00C32840"/>
    <w:rsid w:val="00C32D69"/>
    <w:rsid w:val="00C357A6"/>
    <w:rsid w:val="00C36845"/>
    <w:rsid w:val="00C51D7E"/>
    <w:rsid w:val="00C6298B"/>
    <w:rsid w:val="00C63BD8"/>
    <w:rsid w:val="00C6408D"/>
    <w:rsid w:val="00C66FC1"/>
    <w:rsid w:val="00C76BCC"/>
    <w:rsid w:val="00C76E4A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360C"/>
    <w:rsid w:val="00CC5595"/>
    <w:rsid w:val="00CD20A6"/>
    <w:rsid w:val="00CD5D4E"/>
    <w:rsid w:val="00CD6D27"/>
    <w:rsid w:val="00CD6D73"/>
    <w:rsid w:val="00CF0D99"/>
    <w:rsid w:val="00D01B09"/>
    <w:rsid w:val="00D04D93"/>
    <w:rsid w:val="00D04E2A"/>
    <w:rsid w:val="00D1555A"/>
    <w:rsid w:val="00D17C40"/>
    <w:rsid w:val="00D21DBF"/>
    <w:rsid w:val="00D27916"/>
    <w:rsid w:val="00D324EB"/>
    <w:rsid w:val="00D3354D"/>
    <w:rsid w:val="00D34E14"/>
    <w:rsid w:val="00D353D6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7629"/>
    <w:rsid w:val="00DA192D"/>
    <w:rsid w:val="00DA3DAF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DF7F06"/>
    <w:rsid w:val="00E0016A"/>
    <w:rsid w:val="00E063BD"/>
    <w:rsid w:val="00E12C1B"/>
    <w:rsid w:val="00E13353"/>
    <w:rsid w:val="00E1608A"/>
    <w:rsid w:val="00E16657"/>
    <w:rsid w:val="00E21AAA"/>
    <w:rsid w:val="00E21B0B"/>
    <w:rsid w:val="00E2547E"/>
    <w:rsid w:val="00E27F2A"/>
    <w:rsid w:val="00E30C26"/>
    <w:rsid w:val="00E31DF0"/>
    <w:rsid w:val="00E3480F"/>
    <w:rsid w:val="00E3744F"/>
    <w:rsid w:val="00E378CA"/>
    <w:rsid w:val="00E40F54"/>
    <w:rsid w:val="00E45F0C"/>
    <w:rsid w:val="00E47049"/>
    <w:rsid w:val="00E5367D"/>
    <w:rsid w:val="00E55A46"/>
    <w:rsid w:val="00E5735E"/>
    <w:rsid w:val="00E64466"/>
    <w:rsid w:val="00E66955"/>
    <w:rsid w:val="00E74416"/>
    <w:rsid w:val="00E77E1B"/>
    <w:rsid w:val="00E86C13"/>
    <w:rsid w:val="00EA7103"/>
    <w:rsid w:val="00EB0D87"/>
    <w:rsid w:val="00EB1366"/>
    <w:rsid w:val="00EB1BF4"/>
    <w:rsid w:val="00EB3CB0"/>
    <w:rsid w:val="00EB6BE8"/>
    <w:rsid w:val="00EB7861"/>
    <w:rsid w:val="00EC334F"/>
    <w:rsid w:val="00EC54C8"/>
    <w:rsid w:val="00ED1574"/>
    <w:rsid w:val="00ED1BFC"/>
    <w:rsid w:val="00EE4EC7"/>
    <w:rsid w:val="00EF0DCA"/>
    <w:rsid w:val="00EF1313"/>
    <w:rsid w:val="00EF56D8"/>
    <w:rsid w:val="00EF7F9D"/>
    <w:rsid w:val="00F00FC5"/>
    <w:rsid w:val="00F024A6"/>
    <w:rsid w:val="00F0731A"/>
    <w:rsid w:val="00F07CF0"/>
    <w:rsid w:val="00F1079E"/>
    <w:rsid w:val="00F12E6E"/>
    <w:rsid w:val="00F14292"/>
    <w:rsid w:val="00F36AFD"/>
    <w:rsid w:val="00F402AE"/>
    <w:rsid w:val="00F42D40"/>
    <w:rsid w:val="00F44173"/>
    <w:rsid w:val="00F47F4B"/>
    <w:rsid w:val="00F512B8"/>
    <w:rsid w:val="00F517B4"/>
    <w:rsid w:val="00F537C3"/>
    <w:rsid w:val="00F5417C"/>
    <w:rsid w:val="00F541E1"/>
    <w:rsid w:val="00F5468A"/>
    <w:rsid w:val="00F551B2"/>
    <w:rsid w:val="00F6089A"/>
    <w:rsid w:val="00F60BC7"/>
    <w:rsid w:val="00F60C2E"/>
    <w:rsid w:val="00F62416"/>
    <w:rsid w:val="00F7040D"/>
    <w:rsid w:val="00F7100E"/>
    <w:rsid w:val="00F71A2B"/>
    <w:rsid w:val="00F7429E"/>
    <w:rsid w:val="00F8192F"/>
    <w:rsid w:val="00F931BB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4EA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3A721D"/>
    <w:pPr>
      <w:widowControl w:val="0"/>
      <w:autoSpaceDE w:val="0"/>
      <w:autoSpaceDN w:val="0"/>
      <w:ind w:left="827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Рогова Екатерина Сергеевна</cp:lastModifiedBy>
  <cp:revision>2</cp:revision>
  <cp:lastPrinted>2025-05-28T07:52:00Z</cp:lastPrinted>
  <dcterms:created xsi:type="dcterms:W3CDTF">2025-07-04T07:34:00Z</dcterms:created>
  <dcterms:modified xsi:type="dcterms:W3CDTF">2025-07-04T07:34:00Z</dcterms:modified>
</cp:coreProperties>
</file>