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FE2CFC" w:rsidRDefault="00671337" w:rsidP="00AA6AE7">
      <w:pPr>
        <w:jc w:val="center"/>
        <w:rPr>
          <w:rFonts w:ascii="Times New Roman" w:hAnsi="Times New Roman"/>
          <w:lang w:val="en-US"/>
        </w:rPr>
      </w:pPr>
      <w:r w:rsidRPr="00FE2CFC">
        <w:rPr>
          <w:rFonts w:ascii="Times New Roman" w:hAnsi="Times New Roman"/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Pr="00FE2CFC" w:rsidRDefault="00671337" w:rsidP="00AA6AE7">
      <w:pPr>
        <w:jc w:val="center"/>
        <w:rPr>
          <w:rFonts w:ascii="Times New Roman" w:hAnsi="Times New Roman"/>
          <w:b/>
        </w:rPr>
      </w:pPr>
    </w:p>
    <w:p w14:paraId="29F55172" w14:textId="77777777" w:rsidR="00FE2CFC" w:rsidRPr="00FE2CFC" w:rsidRDefault="00FE2CFC" w:rsidP="00AA6AE7">
      <w:pPr>
        <w:jc w:val="center"/>
        <w:rPr>
          <w:rFonts w:ascii="Times New Roman" w:hAnsi="Times New Roman"/>
          <w:b/>
        </w:rPr>
      </w:pPr>
    </w:p>
    <w:p w14:paraId="61533862" w14:textId="77777777" w:rsidR="00FE2CFC" w:rsidRPr="00FE2CFC" w:rsidRDefault="00FE2CFC" w:rsidP="00AA6AE7">
      <w:pPr>
        <w:jc w:val="center"/>
        <w:rPr>
          <w:rFonts w:ascii="Times New Roman" w:hAnsi="Times New Roman"/>
          <w:b/>
        </w:rPr>
      </w:pPr>
    </w:p>
    <w:p w14:paraId="2E0C5340" w14:textId="77777777" w:rsidR="00FE2CFC" w:rsidRPr="00FE2CFC" w:rsidRDefault="00FE2CFC" w:rsidP="00AA6AE7">
      <w:pPr>
        <w:jc w:val="center"/>
        <w:rPr>
          <w:rFonts w:ascii="Times New Roman" w:hAnsi="Times New Roman"/>
          <w:b/>
        </w:rPr>
      </w:pPr>
    </w:p>
    <w:p w14:paraId="34CAF7D7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6992D20A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4090A8CB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08A84173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39E39A1E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6B9C335C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626B2EAE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44EAB688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7B6959C4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</w:p>
    <w:p w14:paraId="13A5B6A8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Cs/>
          <w:sz w:val="32"/>
          <w:szCs w:val="32"/>
        </w:rPr>
      </w:pPr>
      <w:r w:rsidRPr="00FE2CFC">
        <w:rPr>
          <w:rStyle w:val="31"/>
          <w:rFonts w:ascii="Times New Roman" w:hAnsi="Times New Roman"/>
          <w:sz w:val="32"/>
          <w:szCs w:val="32"/>
        </w:rPr>
        <w:t xml:space="preserve">ТЕХНИЧЕСКОЕ ЗАДАНИЕ </w:t>
      </w:r>
    </w:p>
    <w:p w14:paraId="575D07A6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 w:val="0"/>
          <w:bCs/>
          <w:sz w:val="32"/>
          <w:szCs w:val="32"/>
        </w:rPr>
      </w:pPr>
    </w:p>
    <w:p w14:paraId="26FB431F" w14:textId="77777777" w:rsidR="00FE2CFC" w:rsidRPr="00FE2CFC" w:rsidRDefault="00FE2CFC" w:rsidP="00FE2CFC">
      <w:pPr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E2CFC">
        <w:rPr>
          <w:rFonts w:ascii="Times New Roman" w:eastAsia="Calibri" w:hAnsi="Times New Roman"/>
          <w:bCs/>
          <w:sz w:val="28"/>
          <w:szCs w:val="28"/>
        </w:rPr>
        <w:t xml:space="preserve">на выполнение подрядных работ по изготовлению, поставке и монтажу мебели: </w:t>
      </w:r>
      <w:r w:rsidRPr="00FE2CFC">
        <w:rPr>
          <w:rFonts w:ascii="Times New Roman" w:eastAsia="Calibri" w:hAnsi="Times New Roman"/>
          <w:b/>
          <w:bCs/>
          <w:sz w:val="28"/>
          <w:szCs w:val="28"/>
        </w:rPr>
        <w:t>«ГОРОДСКОЙ КУРОРТ КРАСНОДАР OZ MOLL», по адресу: РФ, Краснодарский край, г. Краснодар, Карасунский внутригородской округ, ул. Крылатая, 2, в ТРЦ «OZMOLL».</w:t>
      </w:r>
    </w:p>
    <w:p w14:paraId="104AD19C" w14:textId="77777777" w:rsidR="00FE2CFC" w:rsidRPr="00FE2CFC" w:rsidRDefault="00FE2CFC" w:rsidP="00FE2CFC">
      <w:pPr>
        <w:spacing w:line="276" w:lineRule="auto"/>
        <w:rPr>
          <w:rFonts w:ascii="Times New Roman" w:eastAsia="Calibri" w:hAnsi="Times New Roman"/>
          <w:bCs/>
          <w:sz w:val="28"/>
          <w:szCs w:val="28"/>
        </w:rPr>
      </w:pPr>
    </w:p>
    <w:p w14:paraId="2157FCE1" w14:textId="77777777" w:rsidR="00FE2CFC" w:rsidRPr="00FE2CFC" w:rsidRDefault="00FE2CFC" w:rsidP="00FE2CFC">
      <w:pPr>
        <w:spacing w:line="276" w:lineRule="auto"/>
        <w:rPr>
          <w:rFonts w:ascii="Times New Roman" w:eastAsia="Calibri" w:hAnsi="Times New Roman"/>
          <w:u w:val="single"/>
        </w:rPr>
      </w:pPr>
    </w:p>
    <w:p w14:paraId="478D07D9" w14:textId="77777777" w:rsidR="00FE2CFC" w:rsidRPr="00FE2CFC" w:rsidRDefault="00FE2CFC" w:rsidP="00FE2CFC">
      <w:pPr>
        <w:jc w:val="both"/>
        <w:rPr>
          <w:rStyle w:val="31"/>
          <w:rFonts w:ascii="Times New Roman" w:hAnsi="Times New Roman"/>
          <w:sz w:val="28"/>
          <w:szCs w:val="28"/>
        </w:rPr>
      </w:pPr>
    </w:p>
    <w:tbl>
      <w:tblPr>
        <w:tblStyle w:val="a3"/>
        <w:tblW w:w="15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360"/>
        <w:gridCol w:w="5360"/>
      </w:tblGrid>
      <w:tr w:rsidR="00FE2CFC" w:rsidRPr="00FE2CFC" w14:paraId="67793C26" w14:textId="77777777" w:rsidTr="009F52F3">
        <w:trPr>
          <w:trHeight w:val="449"/>
        </w:trPr>
        <w:tc>
          <w:tcPr>
            <w:tcW w:w="5222" w:type="dxa"/>
          </w:tcPr>
          <w:p w14:paraId="0872EDF2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3C1F15C9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F9394B1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  <w:p w14:paraId="2BBC0785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E2CFC" w:rsidRPr="00FE2CFC" w14:paraId="30F40413" w14:textId="77777777" w:rsidTr="009F52F3">
        <w:trPr>
          <w:trHeight w:val="80"/>
        </w:trPr>
        <w:tc>
          <w:tcPr>
            <w:tcW w:w="5222" w:type="dxa"/>
          </w:tcPr>
          <w:p w14:paraId="31057EE8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3AE262D9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19F6ED22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E2CFC" w:rsidRPr="00FE2CFC" w14:paraId="191D21E9" w14:textId="77777777" w:rsidTr="009F52F3">
        <w:trPr>
          <w:trHeight w:val="222"/>
        </w:trPr>
        <w:tc>
          <w:tcPr>
            <w:tcW w:w="5222" w:type="dxa"/>
          </w:tcPr>
          <w:p w14:paraId="1C4D14C3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542237BC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  <w:p w14:paraId="3FC0F84B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  <w:p w14:paraId="69023CA5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  <w:p w14:paraId="15DD7942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  <w:p w14:paraId="6C81A15B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  <w:p w14:paraId="44180BBB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  <w:p w14:paraId="6986DF85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</w:rPr>
            </w:pPr>
          </w:p>
          <w:p w14:paraId="7639E24E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  <w:p w14:paraId="25ABC73E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4A076792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E2CFC" w:rsidRPr="00FE2CFC" w14:paraId="40B12BD5" w14:textId="77777777" w:rsidTr="009F52F3">
        <w:trPr>
          <w:trHeight w:val="112"/>
        </w:trPr>
        <w:tc>
          <w:tcPr>
            <w:tcW w:w="5222" w:type="dxa"/>
          </w:tcPr>
          <w:p w14:paraId="0DAAA145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65F97B54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2EFD2640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E2CFC" w:rsidRPr="00FE2CFC" w14:paraId="3052DBA5" w14:textId="77777777" w:rsidTr="009F52F3">
        <w:trPr>
          <w:trHeight w:val="112"/>
        </w:trPr>
        <w:tc>
          <w:tcPr>
            <w:tcW w:w="5222" w:type="dxa"/>
          </w:tcPr>
          <w:p w14:paraId="67EB6843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4D0BC308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5745EAF0" w14:textId="77777777" w:rsidR="00FE2CFC" w:rsidRPr="00FE2CFC" w:rsidRDefault="00FE2CFC" w:rsidP="009F52F3">
            <w:pPr>
              <w:pStyle w:val="310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1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75C11657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rPr>
          <w:rStyle w:val="31"/>
          <w:rFonts w:ascii="Times New Roman" w:hAnsi="Times New Roman"/>
          <w:b w:val="0"/>
          <w:sz w:val="28"/>
          <w:szCs w:val="28"/>
        </w:rPr>
      </w:pPr>
    </w:p>
    <w:p w14:paraId="0B82F9CD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rPr>
          <w:rStyle w:val="31"/>
          <w:rFonts w:ascii="Times New Roman" w:hAnsi="Times New Roman"/>
          <w:b w:val="0"/>
          <w:sz w:val="28"/>
          <w:szCs w:val="28"/>
        </w:rPr>
      </w:pPr>
    </w:p>
    <w:p w14:paraId="3AB5DA0E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 w:val="0"/>
          <w:sz w:val="28"/>
          <w:szCs w:val="28"/>
        </w:rPr>
      </w:pPr>
    </w:p>
    <w:p w14:paraId="6D7B27D8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 w:val="0"/>
          <w:sz w:val="28"/>
          <w:szCs w:val="28"/>
        </w:rPr>
      </w:pPr>
    </w:p>
    <w:p w14:paraId="28B484BA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rPr>
          <w:rStyle w:val="31"/>
          <w:rFonts w:ascii="Times New Roman" w:hAnsi="Times New Roman"/>
          <w:b w:val="0"/>
          <w:sz w:val="28"/>
          <w:szCs w:val="28"/>
        </w:rPr>
      </w:pPr>
    </w:p>
    <w:p w14:paraId="3054A5C5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rPr>
          <w:rStyle w:val="31"/>
          <w:rFonts w:ascii="Times New Roman" w:hAnsi="Times New Roman"/>
          <w:b w:val="0"/>
          <w:sz w:val="28"/>
          <w:szCs w:val="28"/>
        </w:rPr>
      </w:pPr>
    </w:p>
    <w:p w14:paraId="3A683402" w14:textId="77777777" w:rsidR="00FE2CFC" w:rsidRPr="00FE2CFC" w:rsidRDefault="00FE2CFC" w:rsidP="00FE2CFC">
      <w:pPr>
        <w:pStyle w:val="310"/>
        <w:shd w:val="clear" w:color="auto" w:fill="auto"/>
        <w:spacing w:before="0" w:line="240" w:lineRule="auto"/>
        <w:jc w:val="center"/>
        <w:rPr>
          <w:rStyle w:val="31"/>
          <w:rFonts w:ascii="Times New Roman" w:hAnsi="Times New Roman"/>
          <w:b w:val="0"/>
          <w:sz w:val="28"/>
          <w:szCs w:val="28"/>
        </w:rPr>
      </w:pPr>
      <w:r w:rsidRPr="00FE2CFC">
        <w:rPr>
          <w:rStyle w:val="31"/>
          <w:rFonts w:ascii="Times New Roman" w:hAnsi="Times New Roman"/>
          <w:b w:val="0"/>
          <w:sz w:val="28"/>
          <w:szCs w:val="28"/>
        </w:rPr>
        <w:t>2025г.</w:t>
      </w:r>
    </w:p>
    <w:p w14:paraId="4AA00878" w14:textId="77777777" w:rsidR="00FE2CFC" w:rsidRPr="00FE2CFC" w:rsidRDefault="00FE2CFC" w:rsidP="00FE2CFC">
      <w:pPr>
        <w:jc w:val="center"/>
        <w:rPr>
          <w:rFonts w:ascii="Times New Roman" w:hAnsi="Times New Roman"/>
          <w:bCs/>
          <w:caps/>
        </w:rPr>
      </w:pPr>
    </w:p>
    <w:p w14:paraId="7871B1F7" w14:textId="77777777" w:rsidR="00FE2CFC" w:rsidRPr="00FE2CFC" w:rsidRDefault="00FE2CFC" w:rsidP="00FE2CFC">
      <w:pPr>
        <w:ind w:firstLine="426"/>
        <w:contextualSpacing/>
        <w:jc w:val="both"/>
        <w:rPr>
          <w:rFonts w:ascii="Times New Roman" w:hAnsi="Times New Roman"/>
          <w:b/>
        </w:rPr>
      </w:pPr>
      <w:r w:rsidRPr="00FE2CFC">
        <w:rPr>
          <w:rFonts w:ascii="Times New Roman" w:hAnsi="Times New Roman"/>
          <w:b/>
        </w:rPr>
        <w:t>1. Общая информация об объекте закупки:</w:t>
      </w:r>
    </w:p>
    <w:p w14:paraId="3CC550C9" w14:textId="77777777" w:rsidR="00FE2CFC" w:rsidRPr="00FE2CFC" w:rsidRDefault="00FE2CFC" w:rsidP="00FE2CFC">
      <w:pPr>
        <w:tabs>
          <w:tab w:val="left" w:pos="0"/>
        </w:tabs>
        <w:contextualSpacing/>
        <w:jc w:val="both"/>
        <w:rPr>
          <w:rFonts w:ascii="Times New Roman" w:hAnsi="Times New Roman"/>
          <w:bCs/>
          <w:color w:val="FF0000"/>
        </w:rPr>
      </w:pPr>
      <w:r w:rsidRPr="00FE2CFC">
        <w:rPr>
          <w:rFonts w:ascii="Times New Roman" w:hAnsi="Times New Roman"/>
        </w:rPr>
        <w:t xml:space="preserve">       1.1. Объект закупки: изготовление, </w:t>
      </w:r>
      <w:r w:rsidRPr="00FE2CFC">
        <w:rPr>
          <w:rFonts w:ascii="Times New Roman" w:hAnsi="Times New Roman"/>
          <w:bCs/>
        </w:rPr>
        <w:t xml:space="preserve">поставка и сборка мебели, </w:t>
      </w:r>
      <w:r w:rsidRPr="00FE2CFC">
        <w:rPr>
          <w:rFonts w:ascii="Times New Roman" w:hAnsi="Times New Roman"/>
          <w:b/>
        </w:rPr>
        <w:t>«ГОРОДСКОЙ КУРОРТ КРАСНОДАР OZ MOLL», по адресу: РФ, Краснодарский край, г. Краснодар, Карасунский внутригородской округ, ул. Крылатая, 2, в ТРЦ «OZMOLL».</w:t>
      </w:r>
    </w:p>
    <w:p w14:paraId="78B8F2D4" w14:textId="77777777" w:rsidR="00FE2CFC" w:rsidRPr="00FE2CFC" w:rsidRDefault="00FE2CFC" w:rsidP="00FE2CFC">
      <w:pPr>
        <w:tabs>
          <w:tab w:val="left" w:pos="0"/>
        </w:tabs>
        <w:ind w:firstLine="426"/>
        <w:contextualSpacing/>
        <w:rPr>
          <w:rFonts w:ascii="Times New Roman" w:hAnsi="Times New Roman"/>
          <w:bCs/>
          <w:color w:val="FF0000"/>
        </w:rPr>
      </w:pPr>
      <w:r w:rsidRPr="00FE2CFC">
        <w:rPr>
          <w:rFonts w:ascii="Times New Roman" w:hAnsi="Times New Roman"/>
        </w:rPr>
        <w:t>1.3. Объем работ: в соответствии с условиями договора, настоящего Технического задания и приложения №1 к Техническому заданию.</w:t>
      </w:r>
    </w:p>
    <w:p w14:paraId="6A48979D" w14:textId="77777777" w:rsidR="00FE2CFC" w:rsidRPr="00FE2CFC" w:rsidRDefault="00FE2CFC" w:rsidP="00FE2CFC">
      <w:pPr>
        <w:autoSpaceDE w:val="0"/>
        <w:autoSpaceDN w:val="0"/>
        <w:ind w:firstLine="426"/>
        <w:contextualSpacing/>
        <w:jc w:val="both"/>
        <w:rPr>
          <w:rFonts w:ascii="Times New Roman" w:hAnsi="Times New Roman"/>
        </w:rPr>
      </w:pPr>
      <w:r w:rsidRPr="00FE2CFC">
        <w:rPr>
          <w:rFonts w:ascii="Times New Roman" w:hAnsi="Times New Roman"/>
        </w:rPr>
        <w:t xml:space="preserve">1.4. Срок выполнения работ: </w:t>
      </w:r>
    </w:p>
    <w:p w14:paraId="7DED51C0" w14:textId="31C4585F" w:rsidR="00FE2CFC" w:rsidRPr="00FE2CFC" w:rsidRDefault="007F54AC" w:rsidP="00FE2CFC">
      <w:pPr>
        <w:autoSpaceDE w:val="0"/>
        <w:autoSpaceDN w:val="0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</w:t>
      </w:r>
      <w:r w:rsidR="00FE2CFC" w:rsidRPr="00FE2CFC">
        <w:rPr>
          <w:rFonts w:ascii="Times New Roman" w:hAnsi="Times New Roman"/>
        </w:rPr>
        <w:t xml:space="preserve"> позднее </w:t>
      </w:r>
      <w:r>
        <w:rPr>
          <w:rFonts w:ascii="Times New Roman" w:hAnsi="Times New Roman"/>
        </w:rPr>
        <w:t xml:space="preserve">25 июля 2025 г. </w:t>
      </w:r>
      <w:r w:rsidR="00FE2CFC" w:rsidRPr="00FE2CFC">
        <w:rPr>
          <w:rFonts w:ascii="Times New Roman" w:hAnsi="Times New Roman"/>
        </w:rPr>
        <w:t xml:space="preserve">с даты заключения договора. </w:t>
      </w:r>
    </w:p>
    <w:p w14:paraId="14662C49" w14:textId="77777777" w:rsidR="00FE2CFC" w:rsidRPr="00FE2CFC" w:rsidRDefault="00FE2CFC" w:rsidP="00FE2CFC">
      <w:pPr>
        <w:autoSpaceDE w:val="0"/>
        <w:autoSpaceDN w:val="0"/>
        <w:ind w:firstLine="426"/>
        <w:contextualSpacing/>
        <w:jc w:val="both"/>
        <w:rPr>
          <w:rFonts w:ascii="Times New Roman" w:hAnsi="Times New Roman"/>
        </w:rPr>
      </w:pPr>
    </w:p>
    <w:p w14:paraId="2EBDB7F9" w14:textId="77777777" w:rsidR="00FE2CFC" w:rsidRPr="00FE2CFC" w:rsidRDefault="00FE2CFC" w:rsidP="00FE2CFC">
      <w:pPr>
        <w:autoSpaceDE w:val="0"/>
        <w:autoSpaceDN w:val="0"/>
        <w:ind w:firstLine="426"/>
        <w:contextualSpacing/>
        <w:jc w:val="both"/>
        <w:rPr>
          <w:rFonts w:ascii="Times New Roman" w:hAnsi="Times New Roman"/>
          <w:b/>
        </w:rPr>
      </w:pPr>
      <w:r w:rsidRPr="00FE2CFC">
        <w:rPr>
          <w:rFonts w:ascii="Times New Roman" w:hAnsi="Times New Roman"/>
          <w:b/>
        </w:rPr>
        <w:t>2. Стандарт работ:</w:t>
      </w:r>
    </w:p>
    <w:p w14:paraId="3F47A1ED" w14:textId="77777777" w:rsidR="00FE2CFC" w:rsidRPr="00FE2CFC" w:rsidRDefault="00FE2CFC" w:rsidP="00FE2CFC">
      <w:pPr>
        <w:autoSpaceDE w:val="0"/>
        <w:autoSpaceDN w:val="0"/>
        <w:ind w:firstLine="426"/>
        <w:contextualSpacing/>
        <w:jc w:val="both"/>
        <w:rPr>
          <w:rFonts w:ascii="Times New Roman" w:hAnsi="Times New Roman"/>
        </w:rPr>
      </w:pPr>
      <w:r w:rsidRPr="00FE2CFC">
        <w:rPr>
          <w:rFonts w:ascii="Times New Roman" w:hAnsi="Times New Roman"/>
        </w:rPr>
        <w:t>Подрядчик выполняет изготовление, поставку и сборку мебели в соответствии с условиями договора, настоящего Технического задания и Приложения №1 к Техническому заданию, проектной, рабочей и иной документацией, а также строительных норм и правил РФ (СП, ГОСТ, ПП и т.д.).</w:t>
      </w:r>
    </w:p>
    <w:p w14:paraId="5771D477" w14:textId="77777777" w:rsidR="00FE2CFC" w:rsidRPr="00FE2CFC" w:rsidRDefault="00FE2CFC" w:rsidP="00FE2CFC">
      <w:pPr>
        <w:autoSpaceDE w:val="0"/>
        <w:autoSpaceDN w:val="0"/>
        <w:contextualSpacing/>
        <w:jc w:val="both"/>
        <w:rPr>
          <w:rFonts w:ascii="Times New Roman" w:hAnsi="Times New Roman"/>
        </w:rPr>
      </w:pPr>
    </w:p>
    <w:p w14:paraId="44F0BCF6" w14:textId="77777777" w:rsidR="00FE2CFC" w:rsidRPr="00FE2CFC" w:rsidRDefault="00FE2CFC" w:rsidP="00FE2CFC">
      <w:pPr>
        <w:autoSpaceDE w:val="0"/>
        <w:autoSpaceDN w:val="0"/>
        <w:ind w:firstLine="426"/>
        <w:contextualSpacing/>
        <w:jc w:val="both"/>
        <w:rPr>
          <w:rFonts w:ascii="Times New Roman" w:hAnsi="Times New Roman"/>
          <w:b/>
        </w:rPr>
      </w:pPr>
      <w:r w:rsidRPr="00FE2CFC">
        <w:rPr>
          <w:rFonts w:ascii="Times New Roman" w:hAnsi="Times New Roman"/>
          <w:b/>
        </w:rPr>
        <w:t>3. Состав работ:</w:t>
      </w:r>
    </w:p>
    <w:p w14:paraId="628DFA23" w14:textId="77777777" w:rsidR="00FE2CFC" w:rsidRPr="00FE2CFC" w:rsidRDefault="00FE2CFC" w:rsidP="00FE2CFC">
      <w:pPr>
        <w:autoSpaceDE w:val="0"/>
        <w:autoSpaceDN w:val="0"/>
        <w:ind w:firstLine="426"/>
        <w:contextualSpacing/>
        <w:jc w:val="both"/>
        <w:rPr>
          <w:rFonts w:ascii="Times New Roman" w:hAnsi="Times New Roman"/>
        </w:rPr>
      </w:pPr>
      <w:r w:rsidRPr="00FE2CFC">
        <w:rPr>
          <w:rFonts w:ascii="Times New Roman" w:hAnsi="Times New Roman"/>
        </w:rPr>
        <w:t xml:space="preserve">Выполнение работ </w:t>
      </w:r>
      <w:r w:rsidRPr="00FE2CFC">
        <w:rPr>
          <w:rFonts w:ascii="Times New Roman" w:hAnsi="Times New Roman"/>
          <w:bCs/>
        </w:rPr>
        <w:t xml:space="preserve">по изготовлению, поставке и сборке мебели </w:t>
      </w:r>
      <w:r w:rsidRPr="00FE2CFC">
        <w:rPr>
          <w:rFonts w:ascii="Times New Roman" w:hAnsi="Times New Roman"/>
        </w:rPr>
        <w:t>на объекте:</w:t>
      </w:r>
    </w:p>
    <w:p w14:paraId="7BC20992" w14:textId="77777777" w:rsidR="00FE2CFC" w:rsidRPr="00FE2CFC" w:rsidRDefault="00FE2CFC" w:rsidP="00FE2CFC">
      <w:pPr>
        <w:ind w:firstLine="426"/>
        <w:contextualSpacing/>
        <w:jc w:val="both"/>
        <w:rPr>
          <w:rFonts w:ascii="Times New Roman" w:hAnsi="Times New Roman"/>
        </w:rPr>
      </w:pPr>
      <w:r w:rsidRPr="00FE2CFC">
        <w:rPr>
          <w:rFonts w:ascii="Times New Roman" w:hAnsi="Times New Roman"/>
          <w:color w:val="000000" w:themeColor="text1"/>
        </w:rPr>
        <w:t xml:space="preserve">3.1 Изготовление, поставку и сборку мебели производить в соответствии с согласованной проектной и рабочей документацией, Градостроительным кодексом Российской Федерации, а также действующей нормативно-технической документацией, </w:t>
      </w:r>
      <w:r w:rsidRPr="00FE2CFC">
        <w:rPr>
          <w:rFonts w:ascii="Times New Roman" w:hAnsi="Times New Roman"/>
        </w:rPr>
        <w:t>условиями договора, настоящего Технического задания и приложения №1 к Техническому заданию.</w:t>
      </w:r>
    </w:p>
    <w:p w14:paraId="5DF625B7" w14:textId="77777777" w:rsidR="00FE2CFC" w:rsidRPr="00FE2CFC" w:rsidRDefault="00FE2CFC" w:rsidP="00FE2CFC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 xml:space="preserve">3.2. Выполнить все работы в полном объеме надлежащего качества в срок, предусмотренный графиком производства, поставки и сборки на объекте, в соответствии с </w:t>
      </w:r>
      <w:r w:rsidRPr="00900BAD">
        <w:rPr>
          <w:rFonts w:ascii="Times New Roman" w:hAnsi="Times New Roman"/>
          <w:sz w:val="24"/>
          <w:szCs w:val="24"/>
        </w:rPr>
        <w:t>утвержденной проектной документацией, рабочей документацией, требованиями</w:t>
      </w:r>
      <w:r w:rsidRPr="00FE2CFC">
        <w:rPr>
          <w:rFonts w:ascii="Times New Roman" w:hAnsi="Times New Roman"/>
          <w:sz w:val="24"/>
          <w:szCs w:val="24"/>
        </w:rPr>
        <w:t xml:space="preserve"> договора и сдать законченную мебель Заказчику в установленный срок выполнения работ.</w:t>
      </w:r>
    </w:p>
    <w:p w14:paraId="4711CB1A" w14:textId="77777777" w:rsidR="00FE2CFC" w:rsidRPr="00FE2CFC" w:rsidRDefault="00FE2CFC" w:rsidP="00FE2CFC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3.3. На время действия Договора Подрядчик должен иметь разрешение от компетентных органов на право выполнения работ, связанных с исполнением Договора, на территории Российской Федерации, а также нести ответственность перед компетентными государственными и муниципальными органами в установленном порядке за нарушение правил и порядка ведения работ, как со стороны самого Подрядчика, так и со стороны привлеченных им субподрядных организаций. Перечень привлекаемых субподрядных организаций необходимо представить Заказчику по форме соответствующего приложения к Договору. Субподрядные организации обязаны выполнять работы только собственными силами.</w:t>
      </w:r>
    </w:p>
    <w:p w14:paraId="10A97452" w14:textId="77777777" w:rsidR="00FE2CFC" w:rsidRPr="00FE2CFC" w:rsidRDefault="00FE2CFC" w:rsidP="00FE2CFC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3.4. Подрядчик несет ответственность за соблюдение требований законодательства Российской Федерации в области природопользования, охраны труда, обеспечения безопасности дорожного движения, пожарной безопасности, охраны окружающей среды, экологической безопасности, использования территории, зеленых насаждений и земли.</w:t>
      </w:r>
    </w:p>
    <w:p w14:paraId="4FE03964" w14:textId="77777777" w:rsidR="00FE2CFC" w:rsidRPr="00FE2CFC" w:rsidRDefault="00FE2CFC" w:rsidP="00FE2CFC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3.5. В случае приостановки работ Подрядчик должен незамедлительно уведомить Заказчика. Подрядчик также должен заблаговременно уведомить Заказчика о возможности наступления события, препятствующего выполнению работ.</w:t>
      </w:r>
    </w:p>
    <w:p w14:paraId="680695BB" w14:textId="77777777" w:rsidR="00FE2CFC" w:rsidRPr="00FE2CFC" w:rsidRDefault="00FE2CFC" w:rsidP="00FE2CFC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 xml:space="preserve">3.6. </w:t>
      </w:r>
      <w:r w:rsidRPr="00FE2CFC">
        <w:rPr>
          <w:rFonts w:ascii="Times New Roman" w:hAnsi="Times New Roman"/>
          <w:color w:val="000000" w:themeColor="text1"/>
          <w:sz w:val="24"/>
        </w:rPr>
        <w:t>Строительная площадка должна быть оборудована Подрядчиком в соответствии строительных норм и правил, и иных нормативных актов и требований.</w:t>
      </w:r>
    </w:p>
    <w:p w14:paraId="5FAB100E" w14:textId="77777777" w:rsidR="00FE2CFC" w:rsidRPr="00FE2CFC" w:rsidRDefault="00FE2CFC" w:rsidP="00FE2CFC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3.7 Подрядчик несет имущественную, административную ответственность перед третьими лицами вследствие невыполнения (ненадлежащего выполнения) им необходимых мероприятий по безопасности дорожного движения, охране труда, противопожарной безопасности, охране окружающей среды, зеленых насаждений и земли, в том числе за последствия дорожно-транспортных происшествий.</w:t>
      </w:r>
    </w:p>
    <w:p w14:paraId="4093E338" w14:textId="77777777" w:rsidR="00FE2CFC" w:rsidRPr="00FE2CFC" w:rsidRDefault="00FE2CFC" w:rsidP="00FE2CFC">
      <w:pPr>
        <w:ind w:firstLine="426"/>
        <w:contextualSpacing/>
        <w:jc w:val="both"/>
        <w:rPr>
          <w:rFonts w:ascii="Times New Roman" w:hAnsi="Times New Roman"/>
        </w:rPr>
      </w:pPr>
      <w:r w:rsidRPr="00FE2CFC">
        <w:rPr>
          <w:rFonts w:ascii="Times New Roman" w:hAnsi="Times New Roman"/>
        </w:rPr>
        <w:t>3.8. В случае необходимости, по согласованию с Заказчиком, выполнить корректировку рабочей документации, внести изменения в утвержденную проектную документацию и обеспечить получение согласования. Объемы, сроки и стоимость корректировки проектной документации определить дополнительным соглашением.</w:t>
      </w:r>
    </w:p>
    <w:p w14:paraId="0480B809" w14:textId="77777777" w:rsidR="00FE2CFC" w:rsidRPr="00FE2CFC" w:rsidRDefault="00FE2CFC" w:rsidP="00FE2CFC">
      <w:pPr>
        <w:ind w:firstLine="426"/>
        <w:contextualSpacing/>
        <w:jc w:val="both"/>
        <w:rPr>
          <w:rFonts w:ascii="Times New Roman" w:hAnsi="Times New Roman"/>
          <w:color w:val="000000" w:themeColor="text1"/>
        </w:rPr>
      </w:pPr>
      <w:r w:rsidRPr="00900BAD">
        <w:rPr>
          <w:rFonts w:ascii="Times New Roman" w:hAnsi="Times New Roman"/>
        </w:rPr>
        <w:t>3.9. Подрядчик обязан поставить мебель согласно спецификации и перечню указные в проекте и Техническом задании.</w:t>
      </w:r>
    </w:p>
    <w:p w14:paraId="5920D8D5" w14:textId="77777777" w:rsidR="00FE2CFC" w:rsidRPr="00FE2CFC" w:rsidRDefault="00FE2CFC" w:rsidP="00FE2CFC">
      <w:pPr>
        <w:autoSpaceDE w:val="0"/>
        <w:autoSpaceDN w:val="0"/>
        <w:contextualSpacing/>
        <w:jc w:val="both"/>
        <w:rPr>
          <w:rFonts w:ascii="Times New Roman" w:hAnsi="Times New Roman"/>
          <w:b/>
        </w:rPr>
      </w:pPr>
    </w:p>
    <w:p w14:paraId="5C2B399F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2CFC">
        <w:rPr>
          <w:rFonts w:ascii="Times New Roman" w:eastAsia="Times New Roman" w:hAnsi="Times New Roman"/>
          <w:b/>
          <w:sz w:val="24"/>
          <w:szCs w:val="24"/>
        </w:rPr>
        <w:t>4.</w:t>
      </w:r>
      <w:r w:rsidRPr="00FE2CFC">
        <w:rPr>
          <w:rFonts w:ascii="Times New Roman" w:eastAsia="Times New Roman" w:hAnsi="Times New Roman"/>
          <w:b/>
          <w:sz w:val="24"/>
          <w:szCs w:val="24"/>
        </w:rPr>
        <w:tab/>
        <w:t>Порядок сдачи-приемки работ:</w:t>
      </w:r>
    </w:p>
    <w:p w14:paraId="014E653A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Сдача-приемка выполненных работ по производству, доставке и монтажу на объекте проводится в соответствии с условиями договора.</w:t>
      </w:r>
    </w:p>
    <w:p w14:paraId="378E1B17" w14:textId="77777777" w:rsidR="00FE2CFC" w:rsidRPr="00FE2CFC" w:rsidRDefault="00FE2CFC" w:rsidP="00FE2CFC">
      <w:pPr>
        <w:pStyle w:val="aff1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1B223F6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2CFC">
        <w:rPr>
          <w:rFonts w:ascii="Times New Roman" w:eastAsia="Times New Roman" w:hAnsi="Times New Roman"/>
          <w:b/>
          <w:sz w:val="24"/>
          <w:szCs w:val="24"/>
        </w:rPr>
        <w:t>5.</w:t>
      </w:r>
      <w:r w:rsidRPr="00FE2CFC">
        <w:rPr>
          <w:rFonts w:ascii="Times New Roman" w:eastAsia="Times New Roman" w:hAnsi="Times New Roman"/>
          <w:b/>
          <w:sz w:val="24"/>
          <w:szCs w:val="24"/>
        </w:rPr>
        <w:tab/>
        <w:t>Объем и сроки гарантий качества:</w:t>
      </w:r>
    </w:p>
    <w:p w14:paraId="0A1A7B2C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5.1. Возможность безаварийной эксплуатации объекта на протяжении гарантийного срока;</w:t>
      </w:r>
    </w:p>
    <w:p w14:paraId="34F4028E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00BAD">
        <w:rPr>
          <w:rFonts w:ascii="Times New Roman" w:eastAsia="Times New Roman" w:hAnsi="Times New Roman"/>
          <w:sz w:val="24"/>
          <w:szCs w:val="24"/>
        </w:rPr>
        <w:t>5.2.  Высокое качество всех работ, смонтированного Подрядчиком оборудования, систем, установок, механизмов, инженерных сетей;</w:t>
      </w:r>
    </w:p>
    <w:p w14:paraId="1012C493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5.3. Обеспечение Подрядчиком соответствия объекта указанным в проектной и рабочей документации показателям и возможности эксплуатации объекта в период гарантийного срока. Подрядчик несет ответственность за отступления от показателей, указанных в проектной и рабочей документации.</w:t>
      </w:r>
    </w:p>
    <w:p w14:paraId="3B0BFDB7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5.4. Своевременное устранение за свой счет недостатков и дефектов, выявленных в период гарантийного срока;</w:t>
      </w:r>
    </w:p>
    <w:p w14:paraId="561125CD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5.5. Гарантийный срок на качество выполненных работ, материалов и оборудования, смонтированного на объекте установлен в соответствии с условиями договора, настоящего Технического задания и приложения №1 к Техническому заданию.</w:t>
      </w:r>
    </w:p>
    <w:p w14:paraId="6AE41EE2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C81B624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2CFC">
        <w:rPr>
          <w:rFonts w:ascii="Times New Roman" w:eastAsia="Times New Roman" w:hAnsi="Times New Roman"/>
          <w:b/>
          <w:sz w:val="24"/>
          <w:szCs w:val="24"/>
        </w:rPr>
        <w:t>6.</w:t>
      </w:r>
      <w:r w:rsidRPr="00FE2CFC">
        <w:rPr>
          <w:rFonts w:ascii="Times New Roman" w:eastAsia="Times New Roman" w:hAnsi="Times New Roman"/>
          <w:b/>
          <w:sz w:val="24"/>
          <w:szCs w:val="24"/>
        </w:rPr>
        <w:tab/>
        <w:t>Требования к безопасности выполнения работ:</w:t>
      </w:r>
    </w:p>
    <w:p w14:paraId="27356E9A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6.1. Подрядчик обязан обеспечить в ходе строительства - монтажа выполнение мероприятий по обеспечению безопасности строительства, культуры производства и охраны труда, безопасности дорожного движения, экологической безопасности, пожарной безопасности, охране окружающей среды, зеленых насаждений и земли, соблюдению санитарно-гигиенических требований;  при необходимости установить освещение, изготовить информационно-наглядные материалы по всем вопросам строительства объекта в соответствии с проектом, перечнем нормативно-технических документов, обязательных при выполнении работ, и нормами действующего законодательства. Заказчик вправе осуществлять контроль выполнения мероприятий по обеспечению безопасности строительства, культуры производства и охраны труда.</w:t>
      </w:r>
    </w:p>
    <w:p w14:paraId="47E0D686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6.2. Подрядчик обязан обеспечить противопожарную безопасность строительной площадки, в том числе бытовых помещений, для чего по согласованию с органами пожарного надзора строительная площадка должна быть оснащена достаточным количеством средств пожаротушения, дислоцированных по указанию органов пожарного надзора, а также обеспечить своевременную замену средств пожаротушения с истекшим сроком годности.</w:t>
      </w:r>
    </w:p>
    <w:p w14:paraId="17929E96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EDA940A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2CFC">
        <w:rPr>
          <w:rFonts w:ascii="Times New Roman" w:eastAsia="Times New Roman" w:hAnsi="Times New Roman"/>
          <w:b/>
          <w:sz w:val="24"/>
          <w:szCs w:val="24"/>
        </w:rPr>
        <w:t>7.</w:t>
      </w:r>
      <w:r w:rsidRPr="00FE2CFC">
        <w:rPr>
          <w:rFonts w:ascii="Times New Roman" w:eastAsia="Times New Roman" w:hAnsi="Times New Roman"/>
          <w:b/>
          <w:sz w:val="24"/>
          <w:szCs w:val="24"/>
        </w:rPr>
        <w:tab/>
        <w:t>Требования к используемым материалам и оборудованию:</w:t>
      </w:r>
    </w:p>
    <w:p w14:paraId="526E42A3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CFC">
        <w:rPr>
          <w:rFonts w:ascii="Times New Roman" w:hAnsi="Times New Roman"/>
          <w:color w:val="000000" w:themeColor="text1"/>
          <w:sz w:val="24"/>
          <w:szCs w:val="24"/>
        </w:rPr>
        <w:t>Применить материалы, конструкции и оборудование российского производства (в случае их отсутствия – импортные аналоги).</w:t>
      </w:r>
    </w:p>
    <w:p w14:paraId="6AFF3C8E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Все поставляемые Подрядчиком для строительства материалы, изделия и конструкции должны иметь соответствующие сертификаты (в случае, если предусмотрена обязательная сертификация в соответствии с действующим законодательством РФ), технические паспорта (при наличии) и другие документы, удостоверяющие их качество в соответствии с действующим законодательством Российской Федерации.</w:t>
      </w:r>
    </w:p>
    <w:p w14:paraId="5CC30F84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372594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E2CFC">
        <w:rPr>
          <w:rFonts w:ascii="Times New Roman" w:eastAsia="Times New Roman" w:hAnsi="Times New Roman"/>
          <w:b/>
          <w:sz w:val="24"/>
          <w:szCs w:val="24"/>
        </w:rPr>
        <w:t>8.</w:t>
      </w:r>
      <w:r w:rsidRPr="00FE2CFC">
        <w:rPr>
          <w:rFonts w:ascii="Times New Roman" w:eastAsia="Times New Roman" w:hAnsi="Times New Roman"/>
          <w:b/>
          <w:sz w:val="24"/>
          <w:szCs w:val="24"/>
        </w:rPr>
        <w:tab/>
      </w:r>
      <w:r w:rsidRPr="00FE2CFC">
        <w:rPr>
          <w:rFonts w:ascii="Times New Roman" w:hAnsi="Times New Roman"/>
        </w:rPr>
        <w:t xml:space="preserve"> </w:t>
      </w:r>
      <w:r w:rsidRPr="00FE2CFC">
        <w:rPr>
          <w:rFonts w:ascii="Times New Roman" w:hAnsi="Times New Roman"/>
          <w:b/>
          <w:sz w:val="24"/>
          <w:szCs w:val="24"/>
        </w:rPr>
        <w:t>Контроль за выполнением работ:</w:t>
      </w:r>
    </w:p>
    <w:p w14:paraId="58A96473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8.1. Контроль качества работ выполняется в соответствии с требованиями действующих нормативных документов. Любое отклонение от проектных решений при производстве работ, требует согласования с Заказчиком до начала работ.</w:t>
      </w:r>
    </w:p>
    <w:p w14:paraId="757F66C4" w14:textId="77777777" w:rsidR="00FE2CFC" w:rsidRPr="00FE2CFC" w:rsidRDefault="00FE2CFC" w:rsidP="00FE2CFC">
      <w:pPr>
        <w:pStyle w:val="aff1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8.2. Заказчик в течение всего срока производства работ осуществляет строительный контроль с проведением соответствующих обследований, при необходимости с привлечением лабораторий и других организаций, осуществляющих оценку качества.</w:t>
      </w:r>
    </w:p>
    <w:p w14:paraId="339668FC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466816" w14:textId="77777777" w:rsidR="00FE2CFC" w:rsidRPr="00FE2CFC" w:rsidRDefault="00FE2CFC" w:rsidP="00FE2CFC">
      <w:pPr>
        <w:pStyle w:val="aff1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2CFC">
        <w:rPr>
          <w:rFonts w:ascii="Times New Roman" w:eastAsia="Times New Roman" w:hAnsi="Times New Roman"/>
          <w:b/>
          <w:sz w:val="24"/>
          <w:szCs w:val="24"/>
        </w:rPr>
        <w:t>9.</w:t>
      </w:r>
      <w:r w:rsidRPr="00FE2CFC">
        <w:rPr>
          <w:rFonts w:ascii="Times New Roman" w:eastAsia="Times New Roman" w:hAnsi="Times New Roman"/>
          <w:b/>
          <w:sz w:val="24"/>
          <w:szCs w:val="24"/>
        </w:rPr>
        <w:tab/>
      </w:r>
      <w:r w:rsidRPr="00FE2CFC">
        <w:rPr>
          <w:rFonts w:ascii="Times New Roman" w:hAnsi="Times New Roman"/>
        </w:rPr>
        <w:t xml:space="preserve"> </w:t>
      </w:r>
      <w:r w:rsidRPr="00FE2CFC">
        <w:rPr>
          <w:rFonts w:ascii="Times New Roman" w:eastAsia="Times New Roman" w:hAnsi="Times New Roman"/>
          <w:b/>
          <w:sz w:val="24"/>
          <w:szCs w:val="24"/>
        </w:rPr>
        <w:t>Перечень нормативных правовых актов и нормативных технических актов:</w:t>
      </w:r>
    </w:p>
    <w:p w14:paraId="2413D3FC" w14:textId="77777777" w:rsidR="00FE2CFC" w:rsidRPr="00FE2CFC" w:rsidRDefault="00FE2CFC" w:rsidP="00FE2CFC">
      <w:pPr>
        <w:pStyle w:val="aff1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FE2CFC">
        <w:rPr>
          <w:rFonts w:ascii="Times New Roman" w:eastAsia="Times New Roman" w:hAnsi="Times New Roman"/>
          <w:sz w:val="24"/>
          <w:szCs w:val="24"/>
        </w:rPr>
        <w:t>Федеральный закон от 29.12.2004 № 190-ФЗ «Градостроительный кодекс Российской Федерации»;</w:t>
      </w:r>
    </w:p>
    <w:p w14:paraId="27B822AC" w14:textId="77777777" w:rsidR="00FE2CFC" w:rsidRPr="00FE2CFC" w:rsidRDefault="00FE2CFC" w:rsidP="00FE2CFC">
      <w:pPr>
        <w:pStyle w:val="aff1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- Федеральный закон от 30.12.2009 № 384-ФЗ «Технический регламент о безопасности зданий и сооружений»;</w:t>
      </w:r>
    </w:p>
    <w:p w14:paraId="5E16D5D5" w14:textId="77777777" w:rsidR="00FE2CFC" w:rsidRPr="00FE2CFC" w:rsidRDefault="00FE2CFC" w:rsidP="00FE2CFC">
      <w:pPr>
        <w:pStyle w:val="aff1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2D1632CF" w14:textId="77777777" w:rsidR="00FE2CFC" w:rsidRPr="00FE2CFC" w:rsidRDefault="00FE2CFC" w:rsidP="00FE2CFC">
      <w:pPr>
        <w:pStyle w:val="aff1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- Федеральный закон от 27.07.2006 № 152-ФЗ «О персональных данных»;</w:t>
      </w:r>
    </w:p>
    <w:p w14:paraId="47A7EE4A" w14:textId="77777777" w:rsidR="00FE2CFC" w:rsidRPr="00FE2CFC" w:rsidRDefault="00FE2CFC" w:rsidP="00FE2CFC">
      <w:pPr>
        <w:pStyle w:val="aff1"/>
        <w:spacing w:after="0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- Постановление Правительства Российской Федерации от 28.05.2021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и о признании утратившим силу постановления Правительства Российской Федерации от 4 июля 2020 г. № 985»;</w:t>
      </w:r>
    </w:p>
    <w:p w14:paraId="106D647A" w14:textId="77777777" w:rsidR="00FE2CFC" w:rsidRPr="00FE2CFC" w:rsidRDefault="00FE2CFC" w:rsidP="00FE2CFC">
      <w:pPr>
        <w:pStyle w:val="aff1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- Постановление Правительства РФ от 21.06.2010 №468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4FB45CC2" w14:textId="77777777" w:rsidR="00FE2CFC" w:rsidRPr="00FE2CFC" w:rsidRDefault="00FE2CFC" w:rsidP="00FE2CFC">
      <w:pPr>
        <w:pStyle w:val="aff1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- Постановление Правительства РФ от 01.12.2021 № 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Правительства Российской Федерации»;</w:t>
      </w:r>
    </w:p>
    <w:p w14:paraId="55576068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E2CFC">
        <w:rPr>
          <w:rFonts w:ascii="Times New Roman" w:hAnsi="Times New Roman"/>
          <w:color w:val="000000"/>
          <w:sz w:val="24"/>
          <w:szCs w:val="24"/>
        </w:rPr>
        <w:t>- СП 59.13330.2020 «Свод правил. Доступность зданий и сооружений для маломобильных групп населения. Актуализированная редакция СНиП 35-01-2001»;</w:t>
      </w:r>
    </w:p>
    <w:p w14:paraId="141A5F22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- СНиП 1.04.03-85 «Строительные нормы и правила. Нормы продолжительности строительства и задела в строительстве предприятий, зданий и сооружений»;</w:t>
      </w:r>
    </w:p>
    <w:p w14:paraId="52C05DAA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E2CFC">
        <w:rPr>
          <w:rFonts w:ascii="Times New Roman" w:hAnsi="Times New Roman"/>
          <w:bCs/>
          <w:color w:val="000000" w:themeColor="text1"/>
          <w:sz w:val="24"/>
          <w:szCs w:val="24"/>
        </w:rPr>
        <w:t>- СНиП 12-03-2001 «Безопасность труда в строительстве. Часть 1. Общие требования»;</w:t>
      </w:r>
    </w:p>
    <w:p w14:paraId="38D61315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- СП 48.13330.2019 «Свод правил. Организация строительства. СНиП 12-01-2004»;</w:t>
      </w:r>
    </w:p>
    <w:p w14:paraId="07A6DBAF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- СП 31.13330.2021 «Свод правил. Водоснабжение. Наружные сети и сооружения. СНиП 2.04.02-84*»;</w:t>
      </w:r>
    </w:p>
    <w:p w14:paraId="27466DE4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- СП 63.13330.2018 «Свод правил. Бетонные и железобетонные конструкции. Основные положения. СНиП 52-01-2003»;</w:t>
      </w:r>
    </w:p>
    <w:p w14:paraId="53F288D6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 xml:space="preserve">- СП 70.13330.2012 «Свод правил. Несущие и ограждающие конструкции. Актуализированная редакция СНиП 3.03.01-87»; </w:t>
      </w:r>
    </w:p>
    <w:p w14:paraId="1A785EC0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- СП 71.13330.2017 «Свод правил. Изоляционные и отделочные покрытия. Актуализированная редакция СНиП 3.04.01-87»;</w:t>
      </w:r>
      <w:r w:rsidRPr="00FE2CFC">
        <w:rPr>
          <w:rFonts w:ascii="Times New Roman" w:hAnsi="Times New Roman"/>
          <w:sz w:val="24"/>
          <w:szCs w:val="24"/>
        </w:rPr>
        <w:t xml:space="preserve"> </w:t>
      </w:r>
    </w:p>
    <w:p w14:paraId="16D79989" w14:textId="77777777" w:rsidR="00FE2CFC" w:rsidRPr="00FE2CFC" w:rsidRDefault="00FE2CFC" w:rsidP="00FE2CFC">
      <w:pPr>
        <w:pStyle w:val="aff1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2CFC">
        <w:rPr>
          <w:rFonts w:ascii="Times New Roman" w:hAnsi="Times New Roman"/>
          <w:sz w:val="24"/>
          <w:szCs w:val="24"/>
        </w:rPr>
        <w:t>- СП 82.13330.2016 «Свод правил. Благоустройство территорий. Актуализированная редакция СНиП III-10-75»;</w:t>
      </w:r>
    </w:p>
    <w:p w14:paraId="6829CF92" w14:textId="77777777" w:rsidR="00FE2CFC" w:rsidRPr="00FE2CFC" w:rsidRDefault="00FE2CFC" w:rsidP="00FE2CFC">
      <w:pPr>
        <w:pStyle w:val="aff1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E2CFC">
        <w:rPr>
          <w:rFonts w:ascii="Times New Roman" w:hAnsi="Times New Roman"/>
          <w:color w:val="000000"/>
          <w:sz w:val="24"/>
          <w:szCs w:val="24"/>
        </w:rPr>
        <w:t>- ОДМ 218.6.019-2016 «Отраслевой дорожный методический документ. Рекомендации по организации движения и ограждению мест производства дорожных работ»;</w:t>
      </w:r>
    </w:p>
    <w:p w14:paraId="270CF3B9" w14:textId="77777777" w:rsidR="00FE2CFC" w:rsidRPr="00FE2CFC" w:rsidRDefault="00FE2CFC" w:rsidP="00FE2CFC">
      <w:pPr>
        <w:pStyle w:val="aff1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E2CFC">
        <w:rPr>
          <w:rFonts w:ascii="Times New Roman" w:hAnsi="Times New Roman"/>
          <w:color w:val="000000"/>
          <w:sz w:val="24"/>
          <w:szCs w:val="24"/>
        </w:rPr>
        <w:t>- ГОСТ Р 55969-2014 «Национальный стандарт Российской Федерации. Лифты. Ввод в эксплуатацию. Общие требования»;</w:t>
      </w:r>
    </w:p>
    <w:p w14:paraId="36EED853" w14:textId="77777777" w:rsidR="00FE2CFC" w:rsidRPr="00FE2CFC" w:rsidRDefault="00FE2CFC" w:rsidP="00FE2CFC">
      <w:pPr>
        <w:pStyle w:val="aff1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E2CFC">
        <w:rPr>
          <w:rFonts w:ascii="Times New Roman" w:hAnsi="Times New Roman"/>
          <w:color w:val="000000"/>
          <w:sz w:val="24"/>
          <w:szCs w:val="24"/>
        </w:rPr>
        <w:t>- ТР ТС 011/2011 «Технический регламент Таможенного союза «Безопасность лифтов»;</w:t>
      </w:r>
    </w:p>
    <w:p w14:paraId="03EDB302" w14:textId="77777777" w:rsidR="00FE2CFC" w:rsidRPr="00FE2CFC" w:rsidRDefault="00FE2CFC" w:rsidP="00FE2CFC">
      <w:pPr>
        <w:pStyle w:val="aff1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2CFC">
        <w:rPr>
          <w:rFonts w:ascii="Times New Roman" w:eastAsia="Times New Roman" w:hAnsi="Times New Roman"/>
          <w:sz w:val="24"/>
          <w:szCs w:val="24"/>
        </w:rPr>
        <w:t>- иные действующие нормативно-правовые акты и документы.</w:t>
      </w:r>
    </w:p>
    <w:p w14:paraId="50F918CF" w14:textId="77777777" w:rsidR="00FE2CFC" w:rsidRPr="00FE2CFC" w:rsidRDefault="00FE2CFC" w:rsidP="00FE2CFC">
      <w:pPr>
        <w:suppressAutoHyphens/>
        <w:ind w:left="426"/>
        <w:contextualSpacing/>
        <w:jc w:val="both"/>
        <w:rPr>
          <w:rFonts w:ascii="Times New Roman" w:hAnsi="Times New Roman"/>
          <w:u w:val="single"/>
        </w:rPr>
      </w:pPr>
      <w:r w:rsidRPr="00FE2CFC">
        <w:rPr>
          <w:rFonts w:ascii="Times New Roman" w:hAnsi="Times New Roman"/>
          <w:u w:val="single"/>
        </w:rPr>
        <w:t>Приложения к Техническому заданию:</w:t>
      </w:r>
    </w:p>
    <w:p w14:paraId="1757D168" w14:textId="2738F9A6" w:rsidR="00C679A9" w:rsidRPr="00EE7DAA" w:rsidRDefault="00C679A9" w:rsidP="00C679A9">
      <w:pPr>
        <w:suppressAutoHyphens/>
        <w:contextualSpacing/>
        <w:rPr>
          <w:rFonts w:ascii="Times New Roman" w:hAnsi="Times New Roman"/>
        </w:rPr>
      </w:pPr>
      <w:r w:rsidRPr="00C679A9">
        <w:rPr>
          <w:rFonts w:ascii="Times New Roman" w:hAnsi="Times New Roman"/>
        </w:rPr>
        <w:t>1</w:t>
      </w:r>
      <w:r w:rsidRPr="00EE7DAA">
        <w:rPr>
          <w:rFonts w:ascii="Times New Roman" w:hAnsi="Times New Roman"/>
        </w:rPr>
        <w:t>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Приложение № 1. Настоящее Техническое задание;</w:t>
      </w:r>
    </w:p>
    <w:p w14:paraId="1F093549" w14:textId="31868C0D" w:rsidR="00C679A9" w:rsidRPr="00EE7DAA" w:rsidRDefault="00C679A9" w:rsidP="00C679A9">
      <w:pPr>
        <w:suppressAutoHyphens/>
        <w:contextualSpacing/>
        <w:rPr>
          <w:rFonts w:ascii="Times New Roman" w:hAnsi="Times New Roman"/>
        </w:rPr>
      </w:pPr>
      <w:r w:rsidRPr="00EE7DAA">
        <w:rPr>
          <w:rFonts w:ascii="Times New Roman" w:hAnsi="Times New Roman"/>
        </w:rPr>
        <w:t>2.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Приложение № 2_Требования ТРЦ к производству работ;</w:t>
      </w:r>
    </w:p>
    <w:p w14:paraId="3F4DF554" w14:textId="49246386" w:rsidR="00C679A9" w:rsidRPr="00EE7DAA" w:rsidRDefault="00C679A9" w:rsidP="00C679A9">
      <w:pPr>
        <w:suppressAutoHyphens/>
        <w:contextualSpacing/>
        <w:rPr>
          <w:rFonts w:ascii="Times New Roman" w:hAnsi="Times New Roman"/>
        </w:rPr>
      </w:pPr>
      <w:r w:rsidRPr="00EE7DAA">
        <w:rPr>
          <w:rFonts w:ascii="Times New Roman" w:hAnsi="Times New Roman"/>
        </w:rPr>
        <w:t>3.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Приложение № 3_Характеристики мебели для заказа;</w:t>
      </w:r>
    </w:p>
    <w:p w14:paraId="2CC9801E" w14:textId="535EC3A4" w:rsidR="00C679A9" w:rsidRPr="00C679A9" w:rsidRDefault="00C679A9" w:rsidP="00C679A9">
      <w:pPr>
        <w:suppressAutoHyphens/>
        <w:contextualSpacing/>
        <w:rPr>
          <w:rFonts w:ascii="Times New Roman" w:hAnsi="Times New Roman"/>
        </w:rPr>
      </w:pPr>
      <w:r w:rsidRPr="00C56F00">
        <w:rPr>
          <w:rFonts w:ascii="Times New Roman" w:hAnsi="Times New Roman"/>
        </w:rPr>
        <w:t>4.</w:t>
      </w:r>
      <w:r w:rsidR="00723ECD" w:rsidRPr="00C56F00">
        <w:rPr>
          <w:rFonts w:ascii="Times New Roman" w:hAnsi="Times New Roman"/>
        </w:rPr>
        <w:t xml:space="preserve"> </w:t>
      </w:r>
      <w:r w:rsidRPr="00C56F00">
        <w:rPr>
          <w:rFonts w:ascii="Times New Roman" w:hAnsi="Times New Roman"/>
        </w:rPr>
        <w:t>Приложение № 4_Чертёж стойки ресепшена;</w:t>
      </w:r>
    </w:p>
    <w:p w14:paraId="4944C841" w14:textId="6701D6BA" w:rsidR="00C679A9" w:rsidRPr="00EE7DAA" w:rsidRDefault="00C679A9" w:rsidP="00C679A9">
      <w:pPr>
        <w:suppressAutoHyphens/>
        <w:contextualSpacing/>
        <w:rPr>
          <w:rFonts w:ascii="Times New Roman" w:hAnsi="Times New Roman"/>
        </w:rPr>
      </w:pPr>
      <w:r w:rsidRPr="00EE7DAA">
        <w:rPr>
          <w:rFonts w:ascii="Times New Roman" w:hAnsi="Times New Roman"/>
        </w:rPr>
        <w:t>5.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Приложение № 5</w:t>
      </w:r>
      <w:r w:rsidRPr="00900BAD">
        <w:rPr>
          <w:rFonts w:ascii="Times New Roman" w:hAnsi="Times New Roman"/>
        </w:rPr>
        <w:t>_ГАРДЕРОБ-ОБМЕР;</w:t>
      </w:r>
      <w:r w:rsidR="005A6822" w:rsidRPr="00900BAD">
        <w:rPr>
          <w:rFonts w:ascii="Times New Roman" w:hAnsi="Times New Roman"/>
        </w:rPr>
        <w:t xml:space="preserve"> разночтение кол-ва мест</w:t>
      </w:r>
    </w:p>
    <w:p w14:paraId="6EC338C8" w14:textId="6FABCB0D" w:rsidR="00C679A9" w:rsidRPr="00EE7DAA" w:rsidRDefault="00C679A9" w:rsidP="00C679A9">
      <w:pPr>
        <w:suppressAutoHyphens/>
        <w:contextualSpacing/>
        <w:rPr>
          <w:rFonts w:ascii="Times New Roman" w:hAnsi="Times New Roman"/>
        </w:rPr>
      </w:pPr>
      <w:r w:rsidRPr="00EE7DAA">
        <w:rPr>
          <w:rFonts w:ascii="Times New Roman" w:hAnsi="Times New Roman"/>
        </w:rPr>
        <w:t>6.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Приложение № 6_Чертёж стойки расписок;</w:t>
      </w:r>
    </w:p>
    <w:p w14:paraId="52664252" w14:textId="1D9C763F" w:rsidR="00C679A9" w:rsidRPr="00C679A9" w:rsidRDefault="00C679A9" w:rsidP="00C679A9">
      <w:pPr>
        <w:suppressAutoHyphens/>
        <w:contextualSpacing/>
        <w:rPr>
          <w:rFonts w:ascii="Times New Roman" w:hAnsi="Times New Roman"/>
        </w:rPr>
      </w:pPr>
      <w:r w:rsidRPr="00EE7DAA">
        <w:rPr>
          <w:rFonts w:ascii="Times New Roman" w:hAnsi="Times New Roman"/>
        </w:rPr>
        <w:t>7.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Приложение № 7_Чертёж стойка СПА;</w:t>
      </w:r>
    </w:p>
    <w:p w14:paraId="380B32C2" w14:textId="6546E9D4" w:rsidR="00C679A9" w:rsidRPr="00C679A9" w:rsidRDefault="00C679A9" w:rsidP="00C679A9">
      <w:pPr>
        <w:suppressAutoHyphens/>
        <w:contextualSpacing/>
        <w:rPr>
          <w:rFonts w:ascii="Times New Roman" w:hAnsi="Times New Roman"/>
        </w:rPr>
      </w:pPr>
      <w:r w:rsidRPr="00900BAD">
        <w:rPr>
          <w:rFonts w:ascii="Times New Roman" w:hAnsi="Times New Roman"/>
        </w:rPr>
        <w:t>8.</w:t>
      </w:r>
      <w:r w:rsidR="00723ECD" w:rsidRPr="00900BAD">
        <w:rPr>
          <w:rFonts w:ascii="Times New Roman" w:hAnsi="Times New Roman"/>
        </w:rPr>
        <w:t xml:space="preserve"> </w:t>
      </w:r>
      <w:r w:rsidRPr="00900BAD">
        <w:rPr>
          <w:rFonts w:ascii="Times New Roman" w:hAnsi="Times New Roman"/>
        </w:rPr>
        <w:t>Приложение № 8_Чертёж Перголы;</w:t>
      </w:r>
    </w:p>
    <w:p w14:paraId="20A716B1" w14:textId="3D1B5CD1" w:rsidR="00C679A9" w:rsidRPr="00C679A9" w:rsidRDefault="00C679A9" w:rsidP="00C679A9">
      <w:pPr>
        <w:suppressAutoHyphens/>
        <w:contextualSpacing/>
        <w:rPr>
          <w:rFonts w:ascii="Times New Roman" w:hAnsi="Times New Roman"/>
        </w:rPr>
      </w:pPr>
      <w:r w:rsidRPr="00EE7DAA">
        <w:rPr>
          <w:rFonts w:ascii="Times New Roman" w:hAnsi="Times New Roman"/>
        </w:rPr>
        <w:t>9.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Приложение № 9_Чертёж стойка информации;</w:t>
      </w:r>
    </w:p>
    <w:p w14:paraId="451E5273" w14:textId="1A031395" w:rsidR="00C679A9" w:rsidRPr="00C679A9" w:rsidRDefault="00C679A9" w:rsidP="00C679A9">
      <w:pPr>
        <w:suppressAutoHyphens/>
        <w:contextualSpacing/>
        <w:rPr>
          <w:rFonts w:ascii="Times New Roman" w:hAnsi="Times New Roman"/>
        </w:rPr>
      </w:pPr>
      <w:r w:rsidRPr="00CE1455">
        <w:rPr>
          <w:rFonts w:ascii="Times New Roman" w:hAnsi="Times New Roman"/>
        </w:rPr>
        <w:t>10.</w:t>
      </w:r>
      <w:r w:rsidR="00723ECD" w:rsidRPr="00CE1455">
        <w:rPr>
          <w:rFonts w:ascii="Times New Roman" w:hAnsi="Times New Roman"/>
        </w:rPr>
        <w:t xml:space="preserve"> </w:t>
      </w:r>
      <w:r w:rsidRPr="00CE1455">
        <w:rPr>
          <w:rFonts w:ascii="Times New Roman" w:hAnsi="Times New Roman"/>
        </w:rPr>
        <w:t>Приложение № 10 _ Чертеж Стойки пар-мастеров;</w:t>
      </w:r>
    </w:p>
    <w:p w14:paraId="449304FE" w14:textId="21CE95C8" w:rsidR="00723ECD" w:rsidRPr="00C679A9" w:rsidRDefault="00C679A9" w:rsidP="00C679A9">
      <w:pPr>
        <w:suppressAutoHyphens/>
        <w:contextualSpacing/>
        <w:rPr>
          <w:rFonts w:ascii="Times New Roman" w:hAnsi="Times New Roman"/>
        </w:rPr>
      </w:pPr>
      <w:r w:rsidRPr="00A33200">
        <w:rPr>
          <w:rFonts w:ascii="Times New Roman" w:hAnsi="Times New Roman"/>
        </w:rPr>
        <w:t>11.</w:t>
      </w:r>
      <w:r w:rsidR="00723ECD" w:rsidRPr="00A33200">
        <w:rPr>
          <w:rFonts w:ascii="Times New Roman" w:hAnsi="Times New Roman"/>
        </w:rPr>
        <w:t xml:space="preserve"> </w:t>
      </w:r>
      <w:r w:rsidRPr="00A33200">
        <w:rPr>
          <w:rFonts w:ascii="Times New Roman" w:hAnsi="Times New Roman"/>
        </w:rPr>
        <w:t>Приложение № 11 – Чертеж фитостены;</w:t>
      </w:r>
    </w:p>
    <w:p w14:paraId="44208432" w14:textId="2DEBA3CA" w:rsidR="00C679A9" w:rsidRPr="00EE7DAA" w:rsidRDefault="00C679A9" w:rsidP="00C679A9">
      <w:pPr>
        <w:suppressAutoHyphens/>
        <w:contextualSpacing/>
        <w:rPr>
          <w:rFonts w:ascii="Times New Roman" w:hAnsi="Times New Roman"/>
        </w:rPr>
      </w:pPr>
      <w:r w:rsidRPr="00EE7DAA">
        <w:rPr>
          <w:rFonts w:ascii="Times New Roman" w:hAnsi="Times New Roman"/>
        </w:rPr>
        <w:t>12.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Форма Договор поставки и сборки мебели</w:t>
      </w:r>
    </w:p>
    <w:p w14:paraId="727C6886" w14:textId="58F8A760" w:rsidR="00C679A9" w:rsidRPr="00A33200" w:rsidRDefault="00C679A9" w:rsidP="00C679A9">
      <w:pPr>
        <w:suppressAutoHyphens/>
        <w:contextualSpacing/>
        <w:rPr>
          <w:rFonts w:ascii="Times New Roman" w:hAnsi="Times New Roman"/>
        </w:rPr>
      </w:pPr>
      <w:r w:rsidRPr="00A33200">
        <w:rPr>
          <w:rFonts w:ascii="Times New Roman" w:hAnsi="Times New Roman"/>
        </w:rPr>
        <w:t>1</w:t>
      </w:r>
      <w:r w:rsidR="00A33200" w:rsidRPr="00A33200">
        <w:rPr>
          <w:rFonts w:ascii="Times New Roman" w:hAnsi="Times New Roman"/>
        </w:rPr>
        <w:t>3</w:t>
      </w:r>
      <w:r w:rsidRPr="00A33200">
        <w:rPr>
          <w:rFonts w:ascii="Times New Roman" w:hAnsi="Times New Roman"/>
        </w:rPr>
        <w:t>.</w:t>
      </w:r>
      <w:r w:rsidR="00723ECD" w:rsidRPr="00A33200">
        <w:rPr>
          <w:rFonts w:ascii="Times New Roman" w:hAnsi="Times New Roman"/>
        </w:rPr>
        <w:t xml:space="preserve"> </w:t>
      </w:r>
      <w:r w:rsidRPr="00A33200">
        <w:rPr>
          <w:rFonts w:ascii="Times New Roman" w:hAnsi="Times New Roman"/>
        </w:rPr>
        <w:t>Анкета АО «ГК Основа»</w:t>
      </w:r>
    </w:p>
    <w:p w14:paraId="29C2C6EE" w14:textId="5279E18F" w:rsidR="00C679A9" w:rsidRPr="00EE7DAA" w:rsidRDefault="00C679A9" w:rsidP="00C679A9">
      <w:pPr>
        <w:suppressAutoHyphens/>
        <w:contextualSpacing/>
        <w:rPr>
          <w:rFonts w:ascii="Times New Roman" w:hAnsi="Times New Roman"/>
        </w:rPr>
      </w:pPr>
      <w:r w:rsidRPr="00EE7DAA">
        <w:rPr>
          <w:rFonts w:ascii="Times New Roman" w:hAnsi="Times New Roman"/>
        </w:rPr>
        <w:t>1</w:t>
      </w:r>
      <w:r w:rsidR="00A33200">
        <w:rPr>
          <w:rFonts w:ascii="Times New Roman" w:hAnsi="Times New Roman"/>
        </w:rPr>
        <w:t>4</w:t>
      </w:r>
      <w:r w:rsidRPr="00EE7DAA">
        <w:rPr>
          <w:rFonts w:ascii="Times New Roman" w:hAnsi="Times New Roman"/>
        </w:rPr>
        <w:t>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Файл Форма КП;</w:t>
      </w:r>
    </w:p>
    <w:p w14:paraId="28CA6E45" w14:textId="5A113F90" w:rsidR="00AA04AF" w:rsidRPr="00C56F00" w:rsidRDefault="00C679A9" w:rsidP="00C679A9">
      <w:pPr>
        <w:suppressAutoHyphens/>
        <w:contextualSpacing/>
        <w:rPr>
          <w:rFonts w:ascii="Times New Roman" w:hAnsi="Times New Roman"/>
          <w:lang w:val="en-US"/>
        </w:rPr>
      </w:pPr>
      <w:r w:rsidRPr="00EE7DAA">
        <w:rPr>
          <w:rFonts w:ascii="Times New Roman" w:hAnsi="Times New Roman"/>
        </w:rPr>
        <w:t>1</w:t>
      </w:r>
      <w:r w:rsidR="00A33200">
        <w:rPr>
          <w:rFonts w:ascii="Times New Roman" w:hAnsi="Times New Roman"/>
        </w:rPr>
        <w:t>5</w:t>
      </w:r>
      <w:r w:rsidRPr="00EE7DAA">
        <w:rPr>
          <w:rFonts w:ascii="Times New Roman" w:hAnsi="Times New Roman"/>
        </w:rPr>
        <w:t>.</w:t>
      </w:r>
      <w:r w:rsidR="00723ECD">
        <w:rPr>
          <w:rFonts w:ascii="Times New Roman" w:hAnsi="Times New Roman"/>
        </w:rPr>
        <w:t xml:space="preserve"> </w:t>
      </w:r>
      <w:r w:rsidRPr="00EE7DAA">
        <w:rPr>
          <w:rFonts w:ascii="Times New Roman" w:hAnsi="Times New Roman"/>
        </w:rPr>
        <w:t>Файл Перечень реализованных объектов</w:t>
      </w:r>
      <w:r w:rsidR="00C56F00">
        <w:rPr>
          <w:rFonts w:ascii="Times New Roman" w:hAnsi="Times New Roman"/>
          <w:lang w:val="en-US"/>
        </w:rPr>
        <w:t>.</w:t>
      </w:r>
    </w:p>
    <w:p w14:paraId="6AAC9FF5" w14:textId="1BDAD9F4" w:rsidR="00AA04AF" w:rsidRPr="0028200E" w:rsidRDefault="00AA04AF" w:rsidP="00FE2CFC">
      <w:pPr>
        <w:suppressAutoHyphens/>
        <w:contextualSpacing/>
        <w:rPr>
          <w:rFonts w:ascii="Times New Roman" w:hAnsi="Times New Roman"/>
        </w:rPr>
      </w:pPr>
    </w:p>
    <w:p w14:paraId="30489FCA" w14:textId="77777777" w:rsidR="00AA04AF" w:rsidRDefault="00AA04AF" w:rsidP="00FE2CFC">
      <w:pPr>
        <w:suppressAutoHyphens/>
        <w:contextualSpacing/>
        <w:rPr>
          <w:rFonts w:ascii="Times New Roman" w:hAnsi="Times New Roman"/>
        </w:rPr>
      </w:pPr>
    </w:p>
    <w:p w14:paraId="07D87559" w14:textId="77777777" w:rsidR="00AA04AF" w:rsidRDefault="00AA04AF" w:rsidP="00FE2CFC">
      <w:pPr>
        <w:suppressAutoHyphens/>
        <w:contextualSpacing/>
        <w:rPr>
          <w:rFonts w:ascii="Times New Roman" w:hAnsi="Times New Roman"/>
        </w:rPr>
      </w:pPr>
    </w:p>
    <w:p w14:paraId="140F7014" w14:textId="77777777" w:rsidR="00AA04AF" w:rsidRDefault="00AA04AF" w:rsidP="00FE2CFC">
      <w:pPr>
        <w:suppressAutoHyphens/>
        <w:contextualSpacing/>
        <w:rPr>
          <w:rFonts w:ascii="Times New Roman" w:hAnsi="Times New Roman"/>
        </w:rPr>
      </w:pPr>
    </w:p>
    <w:p w14:paraId="7E05F76E" w14:textId="71CA9D47" w:rsidR="00AA04AF" w:rsidRPr="00FE2CFC" w:rsidRDefault="00AA04AF" w:rsidP="00AA04AF">
      <w:pPr>
        <w:suppressAutoHyphens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1.</w:t>
      </w:r>
    </w:p>
    <w:p w14:paraId="70D84B3B" w14:textId="77777777" w:rsidR="00FE2CFC" w:rsidRPr="00FE2CFC" w:rsidRDefault="00FE2CFC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FE2CFC" w:rsidRDefault="00CD6D73" w:rsidP="00AA6AE7">
      <w:pPr>
        <w:jc w:val="center"/>
        <w:rPr>
          <w:rFonts w:ascii="Times New Roman" w:hAnsi="Times New Roman"/>
        </w:rPr>
      </w:pPr>
      <w:r w:rsidRPr="00FE2CFC">
        <w:rPr>
          <w:rFonts w:ascii="Times New Roman" w:hAnsi="Times New Roman"/>
          <w:b/>
        </w:rPr>
        <w:t>ТЕХНИЧЕСКОЕ ЗАДАНИЕ</w:t>
      </w:r>
    </w:p>
    <w:p w14:paraId="0EBBDE6C" w14:textId="1EF88228" w:rsidR="005025FF" w:rsidRPr="00FE2CFC" w:rsidRDefault="00BD575E" w:rsidP="0011279B">
      <w:pPr>
        <w:jc w:val="center"/>
        <w:rPr>
          <w:rFonts w:ascii="Times New Roman" w:hAnsi="Times New Roman"/>
          <w:bCs/>
        </w:rPr>
      </w:pPr>
      <w:r w:rsidRPr="00FE2CFC">
        <w:rPr>
          <w:rFonts w:ascii="Times New Roman" w:hAnsi="Times New Roman"/>
          <w:b/>
        </w:rPr>
        <w:t>Для проведения тендера на</w:t>
      </w:r>
      <w:r w:rsidR="00BE7A2A" w:rsidRPr="00FE2CFC">
        <w:rPr>
          <w:rFonts w:ascii="Times New Roman" w:hAnsi="Times New Roman"/>
          <w:b/>
        </w:rPr>
        <w:t xml:space="preserve"> изготовление, </w:t>
      </w:r>
      <w:r w:rsidR="00BE7A2A" w:rsidRPr="001B72ED">
        <w:rPr>
          <w:rFonts w:ascii="Times New Roman" w:hAnsi="Times New Roman"/>
          <w:b/>
        </w:rPr>
        <w:t xml:space="preserve">поставку и монтаж </w:t>
      </w:r>
      <w:r w:rsidR="007D7719" w:rsidRPr="001B72ED">
        <w:rPr>
          <w:rFonts w:ascii="Times New Roman" w:hAnsi="Times New Roman"/>
          <w:b/>
        </w:rPr>
        <w:t>мебели</w:t>
      </w:r>
      <w:r w:rsidR="005376C1" w:rsidRPr="001B72ED">
        <w:rPr>
          <w:rFonts w:ascii="Times New Roman" w:hAnsi="Times New Roman"/>
          <w:b/>
        </w:rPr>
        <w:t xml:space="preserve"> </w:t>
      </w:r>
      <w:r w:rsidRPr="001B72ED">
        <w:rPr>
          <w:rFonts w:ascii="Times New Roman" w:hAnsi="Times New Roman"/>
          <w:b/>
        </w:rPr>
        <w:t xml:space="preserve">на объекте: </w:t>
      </w:r>
      <w:r w:rsidRPr="001B72ED">
        <w:rPr>
          <w:rFonts w:ascii="Times New Roman" w:hAnsi="Times New Roman"/>
          <w:bCs/>
        </w:rPr>
        <w:t>Термальный комплекс</w:t>
      </w:r>
      <w:r w:rsidR="00A7455A" w:rsidRPr="001B72ED">
        <w:rPr>
          <w:rFonts w:ascii="Times New Roman" w:hAnsi="Times New Roman"/>
          <w:bCs/>
        </w:rPr>
        <w:t xml:space="preserve"> </w:t>
      </w:r>
      <w:r w:rsidR="008A2AEF" w:rsidRPr="001B72ED">
        <w:rPr>
          <w:rFonts w:ascii="Times New Roman" w:hAnsi="Times New Roman"/>
          <w:bCs/>
        </w:rPr>
        <w:t>Краснодар</w:t>
      </w:r>
      <w:r w:rsidR="00A7455A" w:rsidRPr="001B72ED">
        <w:rPr>
          <w:rFonts w:ascii="Times New Roman" w:hAnsi="Times New Roman"/>
          <w:bCs/>
        </w:rPr>
        <w:t xml:space="preserve"> </w:t>
      </w:r>
      <w:r w:rsidRPr="001B72ED">
        <w:rPr>
          <w:rFonts w:ascii="Times New Roman" w:hAnsi="Times New Roman"/>
          <w:bCs/>
        </w:rPr>
        <w:t xml:space="preserve">в </w:t>
      </w:r>
      <w:r w:rsidR="008A2AEF" w:rsidRPr="001B72ED">
        <w:rPr>
          <w:rFonts w:ascii="Times New Roman" w:hAnsi="Times New Roman"/>
          <w:bCs/>
        </w:rPr>
        <w:t xml:space="preserve">Торгово-развлекательном </w:t>
      </w:r>
      <w:r w:rsidR="005025FF" w:rsidRPr="001B72ED">
        <w:rPr>
          <w:rFonts w:ascii="Times New Roman" w:hAnsi="Times New Roman"/>
          <w:bCs/>
        </w:rPr>
        <w:t>комплексе</w:t>
      </w:r>
      <w:r w:rsidR="008A2AEF" w:rsidRPr="001B72ED">
        <w:rPr>
          <w:rFonts w:ascii="Times New Roman" w:hAnsi="Times New Roman"/>
          <w:color w:val="000000"/>
          <w:spacing w:val="1"/>
          <w:shd w:val="clear" w:color="auto" w:fill="FFFFFF"/>
        </w:rPr>
        <w:t xml:space="preserve"> </w:t>
      </w:r>
      <w:r w:rsidR="008A2AEF" w:rsidRPr="001B72ED">
        <w:rPr>
          <w:rFonts w:ascii="Times New Roman" w:hAnsi="Times New Roman"/>
          <w:color w:val="000000"/>
          <w:spacing w:val="1"/>
          <w:shd w:val="clear" w:color="auto" w:fill="FFFFFF"/>
          <w:lang w:val="en-US"/>
        </w:rPr>
        <w:t>OZ</w:t>
      </w:r>
      <w:r w:rsidR="008A2AEF" w:rsidRPr="001B72ED">
        <w:rPr>
          <w:rFonts w:ascii="Times New Roman" w:hAnsi="Times New Roman"/>
          <w:color w:val="000000"/>
          <w:spacing w:val="1"/>
          <w:shd w:val="clear" w:color="auto" w:fill="FFFFFF"/>
        </w:rPr>
        <w:t>Молл</w:t>
      </w:r>
      <w:r w:rsidR="005025FF" w:rsidRPr="00FE2CFC">
        <w:rPr>
          <w:rFonts w:ascii="Times New Roman" w:hAnsi="Times New Roman"/>
          <w:bCs/>
        </w:rPr>
        <w:t>, находящийся по адресу:</w:t>
      </w:r>
      <w:r w:rsidR="00510244" w:rsidRPr="00FE2CFC">
        <w:rPr>
          <w:rFonts w:ascii="Times New Roman" w:hAnsi="Times New Roman"/>
          <w:bCs/>
        </w:rPr>
        <w:t xml:space="preserve"> </w:t>
      </w:r>
      <w:r w:rsidR="008A2AEF" w:rsidRPr="00FE2CFC">
        <w:rPr>
          <w:rFonts w:ascii="Times New Roman" w:hAnsi="Times New Roman"/>
          <w:iCs/>
        </w:rPr>
        <w:t>РФ, Краснодарский край, г. Краснодар, Карасунский внутригородской округ, ул. Крылатая, 2, в ТРЦ «OZMOLL</w:t>
      </w:r>
      <w:r w:rsidR="00A7455A" w:rsidRPr="00FE2CFC">
        <w:rPr>
          <w:rFonts w:ascii="Times New Roman" w:hAnsi="Times New Roman"/>
          <w:bCs/>
        </w:rPr>
        <w:t>,</w:t>
      </w:r>
      <w:r w:rsidRPr="00FE2CFC">
        <w:rPr>
          <w:rFonts w:ascii="Times New Roman" w:hAnsi="Times New Roman"/>
          <w:bCs/>
        </w:rPr>
        <w:t xml:space="preserve"> с кадастровым номером</w:t>
      </w:r>
      <w:r w:rsidR="00F122EC" w:rsidRPr="00FE2CFC">
        <w:rPr>
          <w:rFonts w:ascii="Times New Roman" w:hAnsi="Times New Roman"/>
          <w:bCs/>
        </w:rPr>
        <w:t xml:space="preserve"> 23:43:0429001:634</w:t>
      </w:r>
    </w:p>
    <w:p w14:paraId="70147681" w14:textId="77777777" w:rsidR="009248E4" w:rsidRPr="00FE2CFC" w:rsidRDefault="009248E4" w:rsidP="00277146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520"/>
      </w:tblGrid>
      <w:tr w:rsidR="00887B4E" w:rsidRPr="00FE2CFC" w14:paraId="5F64CE92" w14:textId="77777777" w:rsidTr="0074616A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FE2CFC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E2CFC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FE2CFC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E2CFC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740" w:type="dxa"/>
            <w:vAlign w:val="center"/>
          </w:tcPr>
          <w:p w14:paraId="1FA7E632" w14:textId="77777777" w:rsidR="00CD6D73" w:rsidRPr="00FE2CFC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E2CFC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520" w:type="dxa"/>
            <w:vAlign w:val="center"/>
          </w:tcPr>
          <w:p w14:paraId="0736E110" w14:textId="77777777" w:rsidR="00CD6D73" w:rsidRPr="00FE2CFC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E2CFC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BD575E" w:rsidRPr="00FE2CFC" w14:paraId="4768601B" w14:textId="77777777" w:rsidTr="005F0651">
        <w:trPr>
          <w:trHeight w:val="475"/>
          <w:jc w:val="center"/>
        </w:trPr>
        <w:tc>
          <w:tcPr>
            <w:tcW w:w="0" w:type="auto"/>
            <w:vAlign w:val="center"/>
          </w:tcPr>
          <w:p w14:paraId="395593E0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1.</w:t>
            </w:r>
          </w:p>
        </w:tc>
        <w:tc>
          <w:tcPr>
            <w:tcW w:w="2740" w:type="dxa"/>
            <w:vAlign w:val="center"/>
          </w:tcPr>
          <w:p w14:paraId="2316D43D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6520" w:type="dxa"/>
            <w:vAlign w:val="center"/>
          </w:tcPr>
          <w:p w14:paraId="3DD8F629" w14:textId="3EF69FB2" w:rsidR="00BD575E" w:rsidRPr="00FE2CFC" w:rsidRDefault="008274A5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  <w:bCs/>
              </w:rPr>
              <w:t>Термальный комплекс Краснодар в Торгово-развлекательном комплексе</w:t>
            </w: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 xml:space="preserve"> </w:t>
            </w: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  <w:lang w:val="en-US"/>
              </w:rPr>
              <w:t>OZ</w:t>
            </w: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Молл</w:t>
            </w:r>
          </w:p>
        </w:tc>
      </w:tr>
      <w:tr w:rsidR="00BD575E" w:rsidRPr="00FE2CFC" w14:paraId="35DA2DDE" w14:textId="77777777" w:rsidTr="00510244">
        <w:trPr>
          <w:trHeight w:val="327"/>
          <w:jc w:val="center"/>
        </w:trPr>
        <w:tc>
          <w:tcPr>
            <w:tcW w:w="0" w:type="auto"/>
            <w:vAlign w:val="center"/>
          </w:tcPr>
          <w:p w14:paraId="0A3BC427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2.</w:t>
            </w:r>
          </w:p>
        </w:tc>
        <w:tc>
          <w:tcPr>
            <w:tcW w:w="2740" w:type="dxa"/>
            <w:vAlign w:val="center"/>
          </w:tcPr>
          <w:p w14:paraId="31E0C590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520" w:type="dxa"/>
          </w:tcPr>
          <w:p w14:paraId="47CAA37E" w14:textId="77777777" w:rsidR="00BD575E" w:rsidRPr="00FE2CFC" w:rsidRDefault="005376C1" w:rsidP="00BD575E">
            <w:p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FE2CFC">
              <w:rPr>
                <w:rFonts w:ascii="Times New Roman" w:hAnsi="Times New Roman"/>
                <w:b/>
              </w:rPr>
              <w:t>Изготовление, поставку и монтаж</w:t>
            </w:r>
          </w:p>
          <w:p w14:paraId="310418EC" w14:textId="3528FCE4" w:rsidR="008274A5" w:rsidRPr="00FE2CFC" w:rsidRDefault="008274A5" w:rsidP="008274A5">
            <w:pPr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Стойка ресепшн;</w:t>
            </w:r>
          </w:p>
          <w:p w14:paraId="053CD2BB" w14:textId="77777777" w:rsidR="008274A5" w:rsidRPr="00FE2CFC" w:rsidRDefault="008274A5" w:rsidP="008274A5">
            <w:pPr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Гардеробная система;</w:t>
            </w:r>
          </w:p>
          <w:p w14:paraId="096CFDDE" w14:textId="77777777" w:rsidR="008274A5" w:rsidRPr="00FE2CFC" w:rsidRDefault="008274A5" w:rsidP="008274A5">
            <w:pPr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</w:pP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-</w:t>
            </w:r>
            <w:r w:rsidRPr="00FE2CFC">
              <w:rPr>
                <w:rFonts w:ascii="Times New Roman" w:hAnsi="Times New Roman"/>
              </w:rPr>
              <w:t xml:space="preserve"> </w:t>
            </w: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Фитостена;</w:t>
            </w:r>
          </w:p>
          <w:p w14:paraId="3553EE63" w14:textId="77777777" w:rsidR="008274A5" w:rsidRPr="00FE2CFC" w:rsidRDefault="008274A5" w:rsidP="008274A5">
            <w:pPr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</w:pP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-</w:t>
            </w:r>
            <w:r w:rsidRPr="00FE2CFC">
              <w:rPr>
                <w:rFonts w:ascii="Times New Roman" w:hAnsi="Times New Roman"/>
              </w:rPr>
              <w:t xml:space="preserve"> </w:t>
            </w: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Стойки для расписок;</w:t>
            </w:r>
          </w:p>
          <w:p w14:paraId="6FED2367" w14:textId="77777777" w:rsidR="008274A5" w:rsidRPr="00FE2CFC" w:rsidRDefault="008274A5" w:rsidP="008274A5">
            <w:pPr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</w:pP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-</w:t>
            </w:r>
            <w:r w:rsidRPr="00FE2CFC">
              <w:rPr>
                <w:rFonts w:ascii="Times New Roman" w:hAnsi="Times New Roman"/>
              </w:rPr>
              <w:t xml:space="preserve"> </w:t>
            </w: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Стойка СПА;</w:t>
            </w:r>
          </w:p>
          <w:p w14:paraId="777425A5" w14:textId="77777777" w:rsidR="008274A5" w:rsidRPr="00FE2CFC" w:rsidRDefault="008274A5" w:rsidP="008274A5">
            <w:pPr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</w:pP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-</w:t>
            </w:r>
            <w:r w:rsidRPr="00FE2CFC">
              <w:rPr>
                <w:rFonts w:ascii="Times New Roman" w:hAnsi="Times New Roman"/>
              </w:rPr>
              <w:t xml:space="preserve"> </w:t>
            </w: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Перголы;</w:t>
            </w:r>
          </w:p>
          <w:p w14:paraId="3DD51544" w14:textId="77777777" w:rsidR="008274A5" w:rsidRPr="00FE2CFC" w:rsidRDefault="008274A5" w:rsidP="008274A5">
            <w:pPr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</w:pP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-</w:t>
            </w:r>
            <w:r w:rsidRPr="00FE2CFC">
              <w:rPr>
                <w:rFonts w:ascii="Times New Roman" w:hAnsi="Times New Roman"/>
              </w:rPr>
              <w:t xml:space="preserve"> </w:t>
            </w: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Стойка информации;</w:t>
            </w:r>
          </w:p>
          <w:p w14:paraId="2E9C1B90" w14:textId="593B0DFA" w:rsidR="008274A5" w:rsidRPr="00FE2CFC" w:rsidRDefault="008274A5" w:rsidP="008274A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</w:pPr>
            <w:r w:rsidRPr="00FE2CFC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-</w:t>
            </w:r>
            <w:r w:rsidRPr="00FE2CFC">
              <w:rPr>
                <w:rFonts w:ascii="Times New Roman" w:hAnsi="Times New Roman"/>
              </w:rPr>
              <w:t xml:space="preserve"> </w:t>
            </w:r>
            <w:r w:rsidR="00543B4F" w:rsidRPr="00543B4F">
              <w:rPr>
                <w:rFonts w:ascii="Times New Roman" w:hAnsi="Times New Roman"/>
              </w:rPr>
              <w:t>Стойки пар-мастеров</w:t>
            </w:r>
            <w:r w:rsidR="007D7719">
              <w:rPr>
                <w:rFonts w:ascii="Times New Roman" w:hAnsi="Times New Roman"/>
                <w:color w:val="000000"/>
                <w:spacing w:val="1"/>
                <w:shd w:val="clear" w:color="auto" w:fill="FFFFFF"/>
              </w:rPr>
              <w:t>.</w:t>
            </w:r>
          </w:p>
        </w:tc>
      </w:tr>
      <w:tr w:rsidR="00BD575E" w:rsidRPr="00FE2CFC" w14:paraId="7E4F4D42" w14:textId="77777777" w:rsidTr="0074616A">
        <w:trPr>
          <w:jc w:val="center"/>
        </w:trPr>
        <w:tc>
          <w:tcPr>
            <w:tcW w:w="0" w:type="auto"/>
            <w:vAlign w:val="center"/>
          </w:tcPr>
          <w:p w14:paraId="0E1E6D3A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4050F9CD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520" w:type="dxa"/>
            <w:vAlign w:val="center"/>
          </w:tcPr>
          <w:p w14:paraId="7D8BFBFE" w14:textId="090417C1" w:rsidR="00BD575E" w:rsidRPr="00FE2CFC" w:rsidRDefault="008274A5" w:rsidP="00F122EC">
            <w:pPr>
              <w:jc w:val="center"/>
              <w:rPr>
                <w:rFonts w:ascii="Times New Roman" w:hAnsi="Times New Roman"/>
                <w:bCs/>
              </w:rPr>
            </w:pPr>
            <w:r w:rsidRPr="00FE2CFC">
              <w:rPr>
                <w:rFonts w:ascii="Times New Roman" w:hAnsi="Times New Roman"/>
                <w:iCs/>
              </w:rPr>
              <w:t>РФ, Краснодарский край, г. Краснодар, Карасунский внутригородской округ, ул. Крылатая, 2, в ТРЦ «OZMOLL</w:t>
            </w:r>
            <w:r w:rsidR="00F122EC" w:rsidRPr="00FE2CFC">
              <w:rPr>
                <w:rFonts w:ascii="Times New Roman" w:hAnsi="Times New Roman"/>
                <w:iCs/>
              </w:rPr>
              <w:t xml:space="preserve">, </w:t>
            </w:r>
            <w:r w:rsidR="00F122EC" w:rsidRPr="00FE2CFC">
              <w:rPr>
                <w:rFonts w:ascii="Times New Roman" w:hAnsi="Times New Roman"/>
                <w:bCs/>
              </w:rPr>
              <w:t>с кадастровым номером 23:43:0429001:634</w:t>
            </w:r>
          </w:p>
        </w:tc>
      </w:tr>
      <w:tr w:rsidR="00BD575E" w:rsidRPr="00FE2CFC" w14:paraId="72FEBD49" w14:textId="77777777" w:rsidTr="0074616A">
        <w:trPr>
          <w:jc w:val="center"/>
        </w:trPr>
        <w:tc>
          <w:tcPr>
            <w:tcW w:w="0" w:type="auto"/>
            <w:vAlign w:val="center"/>
          </w:tcPr>
          <w:p w14:paraId="4353E545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4.</w:t>
            </w:r>
          </w:p>
        </w:tc>
        <w:tc>
          <w:tcPr>
            <w:tcW w:w="2740" w:type="dxa"/>
            <w:vAlign w:val="center"/>
          </w:tcPr>
          <w:p w14:paraId="048F717F" w14:textId="75FF91E1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Заказчик/ген</w:t>
            </w:r>
            <w:r w:rsidR="001E1CDA" w:rsidRPr="00FE2CFC">
              <w:rPr>
                <w:rFonts w:ascii="Times New Roman" w:hAnsi="Times New Roman"/>
                <w:lang w:val="en-US"/>
              </w:rPr>
              <w:t xml:space="preserve"> </w:t>
            </w:r>
            <w:r w:rsidR="00F876AC" w:rsidRPr="00FE2CFC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6520" w:type="dxa"/>
          </w:tcPr>
          <w:p w14:paraId="0E01B80F" w14:textId="1B4C10D2" w:rsidR="00BD575E" w:rsidRPr="00FE2CFC" w:rsidRDefault="001B72ED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3200">
              <w:rPr>
                <w:rFonts w:ascii="Times New Roman" w:hAnsi="Times New Roman"/>
              </w:rPr>
              <w:t>АО «ГК Основа»</w:t>
            </w:r>
          </w:p>
        </w:tc>
      </w:tr>
      <w:tr w:rsidR="00BD575E" w:rsidRPr="00FE2CFC" w14:paraId="5BC43807" w14:textId="77777777" w:rsidTr="0074616A">
        <w:trPr>
          <w:jc w:val="center"/>
        </w:trPr>
        <w:tc>
          <w:tcPr>
            <w:tcW w:w="0" w:type="auto"/>
            <w:vAlign w:val="center"/>
          </w:tcPr>
          <w:p w14:paraId="31B08F4F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5.</w:t>
            </w:r>
          </w:p>
        </w:tc>
        <w:tc>
          <w:tcPr>
            <w:tcW w:w="2740" w:type="dxa"/>
            <w:vAlign w:val="center"/>
          </w:tcPr>
          <w:p w14:paraId="5D7691DB" w14:textId="77777777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520" w:type="dxa"/>
          </w:tcPr>
          <w:p w14:paraId="28C65554" w14:textId="0FD6CA90" w:rsidR="00BD575E" w:rsidRPr="00FE2CFC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887B4E" w:rsidRPr="00FE2CFC" w14:paraId="4DAFC3F3" w14:textId="77777777" w:rsidTr="0074616A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FE2CFC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6</w:t>
            </w:r>
            <w:r w:rsidR="0055231C" w:rsidRPr="00FE2CFC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FE2CFC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520" w:type="dxa"/>
          </w:tcPr>
          <w:p w14:paraId="28D9FC46" w14:textId="030CEEEC" w:rsidR="00C91D8C" w:rsidRPr="00FE2CFC" w:rsidRDefault="00E55B05" w:rsidP="00F60C2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E2CF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 </w:t>
            </w:r>
            <w:r w:rsidR="001B72ED">
              <w:rPr>
                <w:rFonts w:ascii="Times New Roman" w:hAnsi="Times New Roman"/>
                <w:b/>
                <w:bCs/>
                <w:color w:val="000000" w:themeColor="text1"/>
              </w:rPr>
              <w:t>позднее 25 июля 2025 г.</w:t>
            </w:r>
            <w:r w:rsidRPr="00FE2CF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с момента заключения договора</w:t>
            </w:r>
          </w:p>
        </w:tc>
      </w:tr>
      <w:tr w:rsidR="00887B4E" w:rsidRPr="00FE2CFC" w14:paraId="0395855E" w14:textId="77777777" w:rsidTr="0074616A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7777777" w:rsidR="00CD6D73" w:rsidRPr="00FE2CFC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7</w:t>
            </w:r>
            <w:r w:rsidR="0055231C" w:rsidRPr="00FE2CFC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A3A08C2" w14:textId="77777777" w:rsidR="00CD6D73" w:rsidRPr="00FE2CFC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A170CB" w:rsidRPr="00FE2CFC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520" w:type="dxa"/>
          </w:tcPr>
          <w:p w14:paraId="6D82697B" w14:textId="144BE825" w:rsidR="00227E09" w:rsidRPr="00227E0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27E09">
              <w:rPr>
                <w:rFonts w:ascii="Times New Roman" w:hAnsi="Times New Roman"/>
              </w:rPr>
              <w:t>Приложение № 1. Настоящее Техническое задание;</w:t>
            </w:r>
          </w:p>
          <w:p w14:paraId="3F157949" w14:textId="38667019" w:rsidR="00227E09" w:rsidRPr="009E30A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27E09">
              <w:rPr>
                <w:rFonts w:ascii="Times New Roman" w:hAnsi="Times New Roman"/>
              </w:rPr>
              <w:t xml:space="preserve">Приложение № 2_Требования ТРЦ к производству </w:t>
            </w:r>
            <w:r w:rsidRPr="009E30A9">
              <w:rPr>
                <w:rFonts w:ascii="Times New Roman" w:hAnsi="Times New Roman"/>
              </w:rPr>
              <w:t>работ;</w:t>
            </w:r>
          </w:p>
          <w:p w14:paraId="35DACB0C" w14:textId="5E9DA626" w:rsidR="00227E09" w:rsidRPr="009E30A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E30A9">
              <w:rPr>
                <w:rFonts w:ascii="Times New Roman" w:hAnsi="Times New Roman"/>
              </w:rPr>
              <w:t>Приложение № 3_Характеристики мебели для заказа;</w:t>
            </w:r>
          </w:p>
          <w:p w14:paraId="25AC69EC" w14:textId="3A325118" w:rsidR="00227E09" w:rsidRPr="009E30A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E30A9">
              <w:rPr>
                <w:rFonts w:ascii="Times New Roman" w:hAnsi="Times New Roman"/>
              </w:rPr>
              <w:t>Приложение № 4_Чертёж стойки ресепшена;</w:t>
            </w:r>
          </w:p>
          <w:p w14:paraId="62683F0D" w14:textId="27E5FC28" w:rsidR="00227E09" w:rsidRPr="00227E0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27E09">
              <w:rPr>
                <w:rFonts w:ascii="Times New Roman" w:hAnsi="Times New Roman"/>
              </w:rPr>
              <w:t>Приложение № 5_ГАРДЕРОБ-ОБМЕР;</w:t>
            </w:r>
          </w:p>
          <w:p w14:paraId="5447B807" w14:textId="5D6EFB88" w:rsidR="00227E09" w:rsidRPr="00227E0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27E09">
              <w:rPr>
                <w:rFonts w:ascii="Times New Roman" w:hAnsi="Times New Roman"/>
              </w:rPr>
              <w:t>Приложение № 6_Чертёж стойки расписок;</w:t>
            </w:r>
          </w:p>
          <w:p w14:paraId="5E6BCA5E" w14:textId="759C01B6" w:rsidR="00227E09" w:rsidRPr="00227E0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27E09">
              <w:rPr>
                <w:rFonts w:ascii="Times New Roman" w:hAnsi="Times New Roman"/>
              </w:rPr>
              <w:t>Приложение № 7_Чертёж стойка СПА;</w:t>
            </w:r>
          </w:p>
          <w:p w14:paraId="683F7294" w14:textId="34306B5E" w:rsidR="00227E09" w:rsidRPr="00227E0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27E09">
              <w:rPr>
                <w:rFonts w:ascii="Times New Roman" w:hAnsi="Times New Roman"/>
              </w:rPr>
              <w:t>Приложение № 8_Чертёж Перголы;</w:t>
            </w:r>
          </w:p>
          <w:p w14:paraId="651B9053" w14:textId="004D9F09" w:rsidR="00227E09" w:rsidRPr="00227E0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27E09">
              <w:rPr>
                <w:rFonts w:ascii="Times New Roman" w:hAnsi="Times New Roman"/>
              </w:rPr>
              <w:t>Приложение № 9_Чертёж стойка информации;</w:t>
            </w:r>
          </w:p>
          <w:p w14:paraId="6D7CA3F4" w14:textId="324C5975" w:rsidR="00227E09" w:rsidRPr="00543B4F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43B4F">
              <w:rPr>
                <w:rFonts w:ascii="Times New Roman" w:hAnsi="Times New Roman"/>
              </w:rPr>
              <w:t>Приложение № 10 _ Чертеж Стойки пар-мастеров;</w:t>
            </w:r>
          </w:p>
          <w:p w14:paraId="61AAC5BE" w14:textId="37C71A21" w:rsidR="00227E09" w:rsidRPr="00227E09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27E09">
              <w:rPr>
                <w:rFonts w:ascii="Times New Roman" w:hAnsi="Times New Roman"/>
              </w:rPr>
              <w:t>Приложение № 11 – Чертеж фитостены;</w:t>
            </w:r>
          </w:p>
          <w:p w14:paraId="5807F1BE" w14:textId="414E2217" w:rsidR="00227E09" w:rsidRPr="001B72ED" w:rsidRDefault="00227E09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B72ED">
              <w:rPr>
                <w:rFonts w:ascii="Times New Roman" w:hAnsi="Times New Roman"/>
              </w:rPr>
              <w:t>Форма Договор поставки и сборки мебели</w:t>
            </w:r>
          </w:p>
          <w:p w14:paraId="5C6D2099" w14:textId="0E3D3D14" w:rsidR="0033643A" w:rsidRPr="001B72ED" w:rsidRDefault="0033643A" w:rsidP="001B72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B72ED">
              <w:rPr>
                <w:rFonts w:ascii="Times New Roman" w:hAnsi="Times New Roman"/>
              </w:rPr>
              <w:t>Анкета</w:t>
            </w:r>
            <w:r w:rsidR="005376C1" w:rsidRPr="001B72ED">
              <w:rPr>
                <w:rFonts w:ascii="Times New Roman" w:hAnsi="Times New Roman"/>
              </w:rPr>
              <w:t xml:space="preserve"> </w:t>
            </w:r>
            <w:r w:rsidR="008274A5" w:rsidRPr="001B72ED">
              <w:rPr>
                <w:rFonts w:ascii="Times New Roman" w:hAnsi="Times New Roman"/>
              </w:rPr>
              <w:t>АО</w:t>
            </w:r>
            <w:r w:rsidR="004D775C" w:rsidRPr="001B72ED">
              <w:rPr>
                <w:rFonts w:ascii="Times New Roman" w:hAnsi="Times New Roman"/>
              </w:rPr>
              <w:t xml:space="preserve"> «ГК </w:t>
            </w:r>
            <w:r w:rsidR="008274A5" w:rsidRPr="001B72ED">
              <w:rPr>
                <w:rFonts w:ascii="Times New Roman" w:hAnsi="Times New Roman"/>
              </w:rPr>
              <w:t>Основа</w:t>
            </w:r>
            <w:r w:rsidR="004D775C" w:rsidRPr="001B72ED">
              <w:rPr>
                <w:rFonts w:ascii="Times New Roman" w:hAnsi="Times New Roman"/>
              </w:rPr>
              <w:t>»</w:t>
            </w:r>
          </w:p>
          <w:p w14:paraId="519BC63E" w14:textId="3C26C9A4" w:rsidR="00C237A5" w:rsidRPr="001B72ED" w:rsidRDefault="00C237A5" w:rsidP="00827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B72ED">
              <w:rPr>
                <w:rFonts w:ascii="Times New Roman" w:hAnsi="Times New Roman"/>
              </w:rPr>
              <w:t>Файл Форма КП;</w:t>
            </w:r>
          </w:p>
          <w:p w14:paraId="44F1995E" w14:textId="392B3FF9" w:rsidR="008274A5" w:rsidRPr="00227E09" w:rsidRDefault="00C237A5" w:rsidP="00227E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Файл Перечень реализованных объектов;</w:t>
            </w:r>
          </w:p>
        </w:tc>
      </w:tr>
      <w:tr w:rsidR="00887B4E" w:rsidRPr="00FE2CFC" w14:paraId="2D2BE118" w14:textId="77777777" w:rsidTr="0074616A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FE2CFC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8</w:t>
            </w:r>
            <w:r w:rsidR="0055231C" w:rsidRPr="00FE2CFC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FE2CFC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Задача </w:t>
            </w:r>
            <w:r w:rsidR="00EF0DCA" w:rsidRPr="00FE2CFC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520" w:type="dxa"/>
          </w:tcPr>
          <w:p w14:paraId="41030D8E" w14:textId="565B7C6A" w:rsidR="00A15738" w:rsidRPr="00FE2CFC" w:rsidRDefault="006C753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Разработ</w:t>
            </w:r>
            <w:r w:rsidR="00227B42" w:rsidRPr="00FE2CFC">
              <w:rPr>
                <w:rFonts w:ascii="Times New Roman" w:hAnsi="Times New Roman"/>
              </w:rPr>
              <w:t>ать коммерческое предложен</w:t>
            </w:r>
            <w:r w:rsidR="00E21AAA" w:rsidRPr="00FE2CFC">
              <w:rPr>
                <w:rFonts w:ascii="Times New Roman" w:hAnsi="Times New Roman"/>
              </w:rPr>
              <w:t xml:space="preserve">ие </w:t>
            </w:r>
            <w:r w:rsidR="000719DD" w:rsidRPr="00FE2CFC">
              <w:rPr>
                <w:rFonts w:ascii="Times New Roman" w:hAnsi="Times New Roman"/>
              </w:rPr>
              <w:t xml:space="preserve">по </w:t>
            </w:r>
            <w:r w:rsidR="008274A5" w:rsidRPr="00FE2CFC">
              <w:rPr>
                <w:rFonts w:ascii="Times New Roman" w:hAnsi="Times New Roman"/>
              </w:rPr>
              <w:t>изготовлению</w:t>
            </w:r>
            <w:r w:rsidR="003B3128" w:rsidRPr="00FE2CFC">
              <w:rPr>
                <w:rFonts w:ascii="Times New Roman" w:hAnsi="Times New Roman"/>
              </w:rPr>
              <w:t xml:space="preserve"> оборудования и </w:t>
            </w:r>
            <w:r w:rsidR="00F00FC5" w:rsidRPr="00FE2CFC">
              <w:rPr>
                <w:rFonts w:ascii="Times New Roman" w:hAnsi="Times New Roman"/>
              </w:rPr>
              <w:t>комплексу работ согласно п.2</w:t>
            </w:r>
            <w:r w:rsidR="00FD6F9F" w:rsidRPr="00FE2CFC">
              <w:rPr>
                <w:rFonts w:ascii="Times New Roman" w:hAnsi="Times New Roman"/>
              </w:rPr>
              <w:t>.</w:t>
            </w:r>
          </w:p>
        </w:tc>
      </w:tr>
      <w:tr w:rsidR="00CB6B38" w:rsidRPr="00FE2CFC" w14:paraId="300E5C87" w14:textId="77777777" w:rsidTr="0074616A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FE2CFC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FE2CFC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520" w:type="dxa"/>
            <w:vAlign w:val="center"/>
          </w:tcPr>
          <w:p w14:paraId="440C89C6" w14:textId="26BEA11E" w:rsidR="00CB6B38" w:rsidRPr="00FE2CFC" w:rsidRDefault="00E55B05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FE2CFC">
              <w:rPr>
                <w:rFonts w:ascii="Times New Roman" w:hAnsi="Times New Roman"/>
                <w:color w:val="000000"/>
              </w:rPr>
              <w:t xml:space="preserve">Указаны в </w:t>
            </w:r>
            <w:r w:rsidR="00B3018D" w:rsidRPr="00FE2CFC">
              <w:rPr>
                <w:rFonts w:ascii="Times New Roman" w:hAnsi="Times New Roman"/>
                <w:color w:val="000000"/>
              </w:rPr>
              <w:t>техническом задании</w:t>
            </w:r>
          </w:p>
        </w:tc>
      </w:tr>
      <w:tr w:rsidR="00F670B6" w:rsidRPr="00FE2CFC" w14:paraId="0E209F3A" w14:textId="77777777" w:rsidTr="0074616A">
        <w:trPr>
          <w:jc w:val="center"/>
        </w:trPr>
        <w:tc>
          <w:tcPr>
            <w:tcW w:w="0" w:type="auto"/>
            <w:vAlign w:val="center"/>
          </w:tcPr>
          <w:p w14:paraId="32007A97" w14:textId="77777777" w:rsidR="00F670B6" w:rsidRPr="00FE2CFC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F670B6" w:rsidRPr="00FE2CFC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520" w:type="dxa"/>
          </w:tcPr>
          <w:p w14:paraId="3DC6B10C" w14:textId="29654DF0" w:rsidR="00F670B6" w:rsidRPr="00FE2CFC" w:rsidRDefault="00F670B6" w:rsidP="00F876AC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hAnsi="Times New Roman"/>
                <w:color w:val="000000" w:themeColor="text1"/>
              </w:rPr>
            </w:pPr>
            <w:r w:rsidRPr="00FE2CFC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организовать в соответствии нормативной документацией</w:t>
            </w:r>
            <w:r w:rsidR="00F876AC" w:rsidRPr="00FE2CFC">
              <w:rPr>
                <w:rFonts w:ascii="Times New Roman" w:eastAsia="MS Mincho" w:hAnsi="Times New Roman"/>
                <w:color w:val="000000" w:themeColor="text1"/>
              </w:rPr>
              <w:t>. О</w:t>
            </w:r>
            <w:r w:rsidRPr="00FE2CFC">
              <w:rPr>
                <w:rFonts w:ascii="Times New Roman" w:hAnsi="Times New Roman"/>
                <w:color w:val="000000" w:themeColor="text1"/>
              </w:rPr>
              <w:t>рганизация мест отдыха, складирования материала, инструментов и оборудования, контейнеров для сбора мусора находится в зоне ответственности Исполнителя работ.</w:t>
            </w:r>
          </w:p>
          <w:p w14:paraId="5C096516" w14:textId="1009884C" w:rsidR="00F670B6" w:rsidRPr="00FE2CFC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    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оплата штрафов, являются затратной частью </w:t>
            </w:r>
            <w:r w:rsidR="00F876AC" w:rsidRPr="00FE2CFC">
              <w:rPr>
                <w:rFonts w:ascii="Times New Roman" w:hAnsi="Times New Roman"/>
              </w:rPr>
              <w:t>Исполнителя</w:t>
            </w:r>
            <w:r w:rsidRPr="00FE2CFC">
              <w:rPr>
                <w:rFonts w:ascii="Times New Roman" w:hAnsi="Times New Roman"/>
              </w:rPr>
              <w:t>.</w:t>
            </w:r>
          </w:p>
          <w:p w14:paraId="6F77EB95" w14:textId="77777777" w:rsidR="00F670B6" w:rsidRPr="00FE2CFC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E2CFC">
              <w:rPr>
                <w:rFonts w:ascii="Times New Roman" w:hAnsi="Times New Roman"/>
              </w:rPr>
              <w:t xml:space="preserve">     Обеспечить сохранность существующих инженерных систем и оборудования.</w:t>
            </w:r>
          </w:p>
          <w:p w14:paraId="6695B73A" w14:textId="77777777" w:rsidR="00F670B6" w:rsidRPr="00FE2CFC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E2CFC">
              <w:rPr>
                <w:rFonts w:ascii="Times New Roman" w:hAnsi="Times New Roman"/>
              </w:rPr>
              <w:t xml:space="preserve">     </w:t>
            </w:r>
            <w:r w:rsidRPr="00FE2CFC">
              <w:rPr>
                <w:rFonts w:ascii="Times New Roman" w:hAnsi="Times New Roman"/>
                <w:b/>
                <w:bCs/>
              </w:rPr>
              <w:t>Обеспечить вывоз мусора и утилизацию отходов производства работ.</w:t>
            </w:r>
          </w:p>
          <w:p w14:paraId="18A30EE7" w14:textId="77777777" w:rsidR="00F670B6" w:rsidRPr="00FE2CFC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     Обеспечить содержание в чистоте рабочих мест.</w:t>
            </w:r>
          </w:p>
          <w:p w14:paraId="427F7DCC" w14:textId="77777777" w:rsidR="00F670B6" w:rsidRPr="00FE2CFC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     В части соблюдения требований природоохранных мер, норм и правил ПБ, ТБ и охраны окружающей среды:</w:t>
            </w:r>
          </w:p>
          <w:p w14:paraId="3009D8B2" w14:textId="0357231D" w:rsidR="00F670B6" w:rsidRPr="00FE2CFC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На период производства работ </w:t>
            </w:r>
            <w:r w:rsidR="00F876AC" w:rsidRPr="00FE2CFC">
              <w:rPr>
                <w:rFonts w:ascii="Times New Roman" w:hAnsi="Times New Roman"/>
              </w:rPr>
              <w:t xml:space="preserve">ИСПОЛНИТЕЛЬ </w:t>
            </w:r>
            <w:r w:rsidRPr="00FE2CFC">
              <w:rPr>
                <w:rFonts w:ascii="Times New Roman" w:hAnsi="Times New Roman"/>
              </w:rPr>
              <w:t>несет ответственность за содержание строительной площадки.</w:t>
            </w:r>
          </w:p>
          <w:p w14:paraId="04CAF97D" w14:textId="1D7DDBE3" w:rsidR="00F670B6" w:rsidRPr="00FE2CFC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На период производства работ </w:t>
            </w:r>
            <w:r w:rsidR="00F876AC" w:rsidRPr="00FE2CFC">
              <w:rPr>
                <w:rFonts w:ascii="Times New Roman" w:hAnsi="Times New Roman"/>
              </w:rPr>
              <w:t>Исполнитель</w:t>
            </w:r>
            <w:r w:rsidRPr="00FE2CFC">
              <w:rPr>
                <w:rFonts w:ascii="Times New Roman" w:hAnsi="Times New Roman"/>
              </w:rPr>
              <w:t xml:space="preserve"> несет ответственность за соблюдение норм и правил ПБ, ТБ и охраны окружающей среды на объекте.</w:t>
            </w:r>
          </w:p>
          <w:p w14:paraId="01ECE67D" w14:textId="3020D074" w:rsidR="00F670B6" w:rsidRPr="00FE2CFC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При производстве работ </w:t>
            </w:r>
            <w:r w:rsidR="00F876AC" w:rsidRPr="00FE2CFC">
              <w:rPr>
                <w:rFonts w:ascii="Times New Roman" w:hAnsi="Times New Roman"/>
              </w:rPr>
              <w:t>Исполнитель</w:t>
            </w:r>
            <w:r w:rsidRPr="00FE2CFC">
              <w:rPr>
                <w:rFonts w:ascii="Times New Roman" w:hAnsi="Times New Roman"/>
              </w:rPr>
              <w:t xml:space="preserve"> должен соблюдать меры по охране окружающей среды, своевременно вывозить строительный мусор на полигон ТБО, не допускать проливов ГСМ.</w:t>
            </w:r>
          </w:p>
          <w:p w14:paraId="445BBAF8" w14:textId="6F474834" w:rsidR="00F670B6" w:rsidRPr="00FE2CFC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При производстве работ </w:t>
            </w:r>
            <w:r w:rsidR="00F876AC" w:rsidRPr="00FE2CFC">
              <w:rPr>
                <w:rFonts w:ascii="Times New Roman" w:hAnsi="Times New Roman"/>
              </w:rPr>
              <w:t>Исполнитель</w:t>
            </w:r>
            <w:r w:rsidRPr="00FE2CFC">
              <w:rPr>
                <w:rFonts w:ascii="Times New Roman" w:hAnsi="Times New Roman"/>
              </w:rPr>
              <w:t xml:space="preserve"> должен обеспечить рабочих единообразной спецодеждой и средствами индивидуальной защиты.</w:t>
            </w:r>
          </w:p>
        </w:tc>
      </w:tr>
      <w:tr w:rsidR="00F670B6" w:rsidRPr="00FE2CFC" w14:paraId="5FD3BFAA" w14:textId="77777777" w:rsidTr="0074616A">
        <w:trPr>
          <w:jc w:val="center"/>
        </w:trPr>
        <w:tc>
          <w:tcPr>
            <w:tcW w:w="0" w:type="auto"/>
            <w:vAlign w:val="center"/>
          </w:tcPr>
          <w:p w14:paraId="14893376" w14:textId="77777777" w:rsidR="00F670B6" w:rsidRPr="00FE2CFC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F670B6" w:rsidRPr="00FE2CFC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520" w:type="dxa"/>
          </w:tcPr>
          <w:p w14:paraId="6DEB9694" w14:textId="77777777" w:rsidR="00F670B6" w:rsidRPr="00FE2CFC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01FCACCC" w14:textId="5EF179F9" w:rsidR="00F670B6" w:rsidRPr="00FE2CFC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Исполнитель</w:t>
            </w:r>
            <w:r w:rsidR="00F670B6" w:rsidRPr="00FE2CFC">
              <w:rPr>
                <w:rFonts w:ascii="Times New Roman" w:hAnsi="Times New Roman"/>
              </w:rPr>
              <w:t xml:space="preserve"> предоставляет приказ на ответственных представителей Заказчику.</w:t>
            </w:r>
          </w:p>
          <w:p w14:paraId="5341F722" w14:textId="086BED6C" w:rsidR="00F670B6" w:rsidRPr="00FE2CFC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Исполнитель</w:t>
            </w:r>
            <w:r w:rsidR="00F670B6" w:rsidRPr="00FE2CFC">
              <w:rPr>
                <w:rFonts w:ascii="Times New Roman" w:hAnsi="Times New Roman"/>
              </w:rPr>
              <w:t xml:space="preserve"> обеспечивает сдачу всего комплекса выполненных работ Заказчику.</w:t>
            </w:r>
          </w:p>
          <w:p w14:paraId="24B2B476" w14:textId="5BBA48DB" w:rsidR="00F670B6" w:rsidRPr="00FE2CFC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Исполнитель</w:t>
            </w:r>
            <w:r w:rsidR="00F670B6" w:rsidRPr="00FE2CFC">
              <w:rPr>
                <w:rFonts w:ascii="Times New Roman" w:hAnsi="Times New Roman"/>
              </w:rPr>
              <w:t xml:space="preserve"> обеспечивает получение необходимых справок, актов, актов-допусков и иной документации по требованию Заказчика.</w:t>
            </w:r>
          </w:p>
          <w:p w14:paraId="28C6706D" w14:textId="797DF608" w:rsidR="00F670B6" w:rsidRPr="00FE2CFC" w:rsidRDefault="00F670B6" w:rsidP="00D47065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При проверке </w:t>
            </w:r>
            <w:r w:rsidR="00F876AC" w:rsidRPr="00FE2CFC">
              <w:rPr>
                <w:rFonts w:ascii="Times New Roman" w:hAnsi="Times New Roman"/>
              </w:rPr>
              <w:t>Исполнителя</w:t>
            </w:r>
            <w:r w:rsidRPr="00FE2CFC">
              <w:rPr>
                <w:rFonts w:ascii="Times New Roman" w:hAnsi="Times New Roman"/>
              </w:rPr>
              <w:t xml:space="preserve"> со стороны контролирующих органов (АТИ, Госстройнадзор и др.) ответственность несет </w:t>
            </w:r>
            <w:r w:rsidR="00F876AC" w:rsidRPr="00FE2CFC">
              <w:rPr>
                <w:rFonts w:ascii="Times New Roman" w:hAnsi="Times New Roman"/>
              </w:rPr>
              <w:t>Исполнитель</w:t>
            </w:r>
            <w:r w:rsidRPr="00FE2CFC">
              <w:rPr>
                <w:rFonts w:ascii="Times New Roman" w:hAnsi="Times New Roman"/>
              </w:rPr>
              <w:t>.</w:t>
            </w:r>
          </w:p>
        </w:tc>
      </w:tr>
      <w:tr w:rsidR="005C52BE" w:rsidRPr="00FE2CFC" w14:paraId="6E4EAA32" w14:textId="77777777" w:rsidTr="0074616A">
        <w:trPr>
          <w:jc w:val="center"/>
        </w:trPr>
        <w:tc>
          <w:tcPr>
            <w:tcW w:w="0" w:type="auto"/>
            <w:vAlign w:val="center"/>
          </w:tcPr>
          <w:p w14:paraId="596CD431" w14:textId="77777777" w:rsidR="005C52BE" w:rsidRPr="00FE2CFC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5C52BE" w:rsidRPr="00FE2CFC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520" w:type="dxa"/>
          </w:tcPr>
          <w:p w14:paraId="596F9A13" w14:textId="0E222E92" w:rsidR="005C52BE" w:rsidRPr="00FE2CFC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 w:rsidRPr="00FE2CFC">
              <w:rPr>
                <w:rFonts w:ascii="Times New Roman" w:hAnsi="Times New Roman"/>
              </w:rPr>
              <w:t>Исполнитель</w:t>
            </w:r>
            <w:r w:rsidRPr="00FE2CFC">
              <w:rPr>
                <w:rFonts w:ascii="Times New Roman" w:hAnsi="Times New Roman"/>
              </w:rPr>
              <w:t xml:space="preserve">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2976BDB2" w14:textId="77777777" w:rsidR="005C52BE" w:rsidRPr="00FE2CFC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B5813A1" w14:textId="77777777" w:rsidR="005C52BE" w:rsidRPr="00FE2CFC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3090F769" w14:textId="77777777" w:rsidR="0065501C" w:rsidRPr="00FE2CFC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  <w:color w:val="000000" w:themeColor="text1"/>
              </w:rPr>
              <w:t>Изменение стоимости работ в связи с уточнением марок и комплектации не предусмотрено.</w:t>
            </w:r>
          </w:p>
          <w:p w14:paraId="511136D5" w14:textId="7AD2AA3A" w:rsidR="005C52BE" w:rsidRPr="00FE2CFC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  </w:t>
            </w:r>
            <w:r w:rsidR="00B3018D" w:rsidRPr="00FE2CFC">
              <w:rPr>
                <w:rFonts w:ascii="Times New Roman" w:hAnsi="Times New Roman"/>
              </w:rPr>
              <w:t>Исполнитель</w:t>
            </w:r>
            <w:r w:rsidRPr="00FE2CFC">
              <w:rPr>
                <w:rFonts w:ascii="Times New Roman" w:hAnsi="Times New Roman"/>
              </w:rPr>
              <w:t xml:space="preserve"> в соответствии со ст. 431.2. ГКРФ гарантирует </w:t>
            </w:r>
            <w:r w:rsidR="00B3018D" w:rsidRPr="00FE2CFC">
              <w:rPr>
                <w:rFonts w:ascii="Times New Roman" w:hAnsi="Times New Roman"/>
              </w:rPr>
              <w:t>Заказчику</w:t>
            </w:r>
            <w:r w:rsidRPr="00FE2CFC">
              <w:rPr>
                <w:rFonts w:ascii="Times New Roman" w:hAnsi="Times New Roman"/>
              </w:rPr>
              <w:t xml:space="preserve"> что он:</w:t>
            </w:r>
          </w:p>
          <w:p w14:paraId="1C7165B1" w14:textId="77777777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455708BF" w14:textId="77777777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158D9A99" w14:textId="195CF3AD" w:rsidR="005C52BE" w:rsidRPr="00FE2CFC" w:rsidRDefault="005C52BE" w:rsidP="0065501C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74708FC2" w14:textId="77777777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1D47FDD0" w14:textId="77777777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6DE0E39C" w14:textId="77777777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6788C9B6" w14:textId="77777777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05AF36A5" w14:textId="4F569701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- отражает в налоговой отчетности по НДС все суммы НДС, предъявленные </w:t>
            </w:r>
            <w:r w:rsidR="00F876AC" w:rsidRPr="00FE2CFC">
              <w:rPr>
                <w:rFonts w:ascii="Times New Roman" w:hAnsi="Times New Roman"/>
              </w:rPr>
              <w:t>Исполнител</w:t>
            </w:r>
            <w:r w:rsidR="008C7F76" w:rsidRPr="00FE2CFC">
              <w:rPr>
                <w:rFonts w:ascii="Times New Roman" w:hAnsi="Times New Roman"/>
              </w:rPr>
              <w:t>ю</w:t>
            </w:r>
            <w:r w:rsidRPr="00FE2CFC">
              <w:rPr>
                <w:rFonts w:ascii="Times New Roman" w:hAnsi="Times New Roman"/>
              </w:rPr>
              <w:t>;</w:t>
            </w:r>
          </w:p>
          <w:p w14:paraId="2DCFFE28" w14:textId="77777777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1F561070" w14:textId="54252463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Если </w:t>
            </w:r>
            <w:r w:rsidR="00B3018D" w:rsidRPr="00FE2CFC">
              <w:rPr>
                <w:rFonts w:ascii="Times New Roman" w:hAnsi="Times New Roman"/>
              </w:rPr>
              <w:t>Исполнитель</w:t>
            </w:r>
            <w:r w:rsidRPr="00FE2CFC">
              <w:rPr>
                <w:rFonts w:ascii="Times New Roman" w:hAnsi="Times New Roman"/>
              </w:rPr>
              <w:t xml:space="preserve"> нарушит гарантии, указанные в настоящем пункте ТЗ, а в последствии Договора, и это повлечет:</w:t>
            </w:r>
          </w:p>
          <w:p w14:paraId="43C14C3D" w14:textId="4DE1CE96" w:rsidR="005C52BE" w:rsidRPr="00FE2CFC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- предъявление налоговыми органами требований к </w:t>
            </w:r>
            <w:r w:rsidR="00B3018D" w:rsidRPr="00FE2CFC">
              <w:rPr>
                <w:rFonts w:ascii="Times New Roman" w:hAnsi="Times New Roman"/>
              </w:rPr>
              <w:t>Исполнителю</w:t>
            </w:r>
            <w:r w:rsidRPr="00FE2CFC">
              <w:rPr>
                <w:rFonts w:ascii="Times New Roman" w:hAnsi="Times New Roman"/>
              </w:rPr>
      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6E5ED89F" w14:textId="5D687E7E" w:rsidR="005C52BE" w:rsidRPr="00FE2CFC" w:rsidRDefault="005C52BE" w:rsidP="005C52BE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   6. Подписывая Договор</w:t>
            </w:r>
            <w:r w:rsidR="00B3018D" w:rsidRPr="00FE2CFC">
              <w:rPr>
                <w:rFonts w:ascii="Times New Roman" w:hAnsi="Times New Roman"/>
              </w:rPr>
              <w:t>, Исполнитель</w:t>
            </w:r>
            <w:r w:rsidRPr="00FE2CFC">
              <w:rPr>
                <w:rFonts w:ascii="Times New Roman" w:hAnsi="Times New Roman"/>
              </w:rPr>
              <w:t xml:space="preserve"> выражает свое согласие на раскрытие сведений, составляющих налоговую тайну </w:t>
            </w:r>
            <w:r w:rsidR="00B3018D" w:rsidRPr="00FE2CFC">
              <w:rPr>
                <w:rFonts w:ascii="Times New Roman" w:hAnsi="Times New Roman"/>
              </w:rPr>
              <w:t>Заказчика</w:t>
            </w:r>
            <w:r w:rsidRPr="00FE2CFC">
              <w:rPr>
                <w:rFonts w:ascii="Times New Roman" w:hAnsi="Times New Roman"/>
              </w:rPr>
              <w:t xml:space="preserve"> и его представителям.</w:t>
            </w:r>
          </w:p>
          <w:p w14:paraId="27E098B2" w14:textId="3A2B7042" w:rsidR="005C52BE" w:rsidRPr="00FE2CFC" w:rsidRDefault="005C52BE" w:rsidP="00B3018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 xml:space="preserve">   На момент подписания Договора </w:t>
            </w:r>
            <w:r w:rsidR="00B3018D" w:rsidRPr="00FE2CFC">
              <w:rPr>
                <w:rFonts w:ascii="Times New Roman" w:hAnsi="Times New Roman"/>
              </w:rPr>
              <w:t>Исполнитель</w:t>
            </w:r>
            <w:r w:rsidRPr="00FE2CFC">
              <w:rPr>
                <w:rFonts w:ascii="Times New Roman" w:hAnsi="Times New Roman"/>
              </w:rPr>
              <w:t>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</w:tc>
      </w:tr>
      <w:tr w:rsidR="005C52BE" w:rsidRPr="00FE2CFC" w14:paraId="2C46BA73" w14:textId="77777777" w:rsidTr="0074616A">
        <w:trPr>
          <w:jc w:val="center"/>
        </w:trPr>
        <w:tc>
          <w:tcPr>
            <w:tcW w:w="0" w:type="auto"/>
            <w:vAlign w:val="center"/>
          </w:tcPr>
          <w:p w14:paraId="5AE42F95" w14:textId="77777777" w:rsidR="005C52BE" w:rsidRPr="00FE2CFC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  <w:lang w:val="en-US"/>
              </w:rPr>
              <w:t>1</w:t>
            </w:r>
            <w:r w:rsidRPr="00FE2CFC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7F0244DC" w14:textId="77777777" w:rsidR="005C52BE" w:rsidRPr="00FE2CFC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520" w:type="dxa"/>
          </w:tcPr>
          <w:p w14:paraId="22F9AFB7" w14:textId="77777777" w:rsidR="005C52BE" w:rsidRPr="00903341" w:rsidRDefault="005C52BE" w:rsidP="005C52B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5FD6BB6C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4BE10410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1265ADE3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монтажа.</w:t>
            </w:r>
          </w:p>
          <w:p w14:paraId="61CC894C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7EBC0C69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Срок исполнения предмета тендера, кол.дней/мес.,  от начала СМР до завершения полного комплекса работ и передачей заказчику.</w:t>
            </w:r>
          </w:p>
          <w:p w14:paraId="0F351641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Гарантийный срок, лет.</w:t>
            </w:r>
          </w:p>
          <w:p w14:paraId="02A363B4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5134AAAF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40CDD73B" w14:textId="43D49050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 w:rsidR="00B3018D" w:rsidRPr="00903341">
              <w:rPr>
                <w:rFonts w:ascii="Times New Roman" w:hAnsi="Times New Roman"/>
              </w:rPr>
              <w:t>.</w:t>
            </w:r>
          </w:p>
          <w:p w14:paraId="33C6D9C3" w14:textId="77777777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Последующие субподрядные организации запрещены.</w:t>
            </w:r>
          </w:p>
          <w:p w14:paraId="20004D8B" w14:textId="7FAB5108" w:rsidR="005C52BE" w:rsidRPr="00903341" w:rsidRDefault="00B3018D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КП</w:t>
            </w:r>
            <w:r w:rsidR="005C52BE" w:rsidRPr="00903341">
              <w:rPr>
                <w:rFonts w:ascii="Times New Roman" w:hAnsi="Times New Roman"/>
              </w:rPr>
              <w:t xml:space="preserve"> </w:t>
            </w:r>
            <w:r w:rsidR="00F876AC" w:rsidRPr="00903341">
              <w:rPr>
                <w:rFonts w:ascii="Times New Roman" w:hAnsi="Times New Roman"/>
              </w:rPr>
              <w:t>Исполнител</w:t>
            </w:r>
            <w:r w:rsidR="008C7F76" w:rsidRPr="00903341">
              <w:rPr>
                <w:rFonts w:ascii="Times New Roman" w:hAnsi="Times New Roman"/>
              </w:rPr>
              <w:t>я</w:t>
            </w:r>
            <w:r w:rsidR="005C52BE" w:rsidRPr="00903341">
              <w:rPr>
                <w:rFonts w:ascii="Times New Roman" w:hAnsi="Times New Roman"/>
              </w:rPr>
              <w:t xml:space="preserve"> должно включать в себя все возможные стоимости Работ в соответствии с проектной и рабочей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 оформлением полного комплекта исполнительной документации в т.ч.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</w:t>
            </w:r>
            <w:r w:rsidRPr="00903341">
              <w:rPr>
                <w:rFonts w:ascii="Times New Roman" w:hAnsi="Times New Roman"/>
              </w:rPr>
              <w:t xml:space="preserve"> З</w:t>
            </w:r>
            <w:r w:rsidR="005C52BE" w:rsidRPr="00903341">
              <w:rPr>
                <w:rFonts w:ascii="Times New Roman" w:hAnsi="Times New Roman"/>
              </w:rPr>
              <w:t>аказчику, эксплуатирующим организациям и иным организациям установленные законодательствами РФ</w:t>
            </w:r>
          </w:p>
          <w:p w14:paraId="46AB8C23" w14:textId="1BD3D8ED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 xml:space="preserve">В стоимости коммерческого предложения </w:t>
            </w:r>
            <w:r w:rsidR="00B3018D" w:rsidRPr="00903341">
              <w:rPr>
                <w:rFonts w:ascii="Times New Roman" w:hAnsi="Times New Roman"/>
              </w:rPr>
              <w:t>Исполнитель</w:t>
            </w:r>
            <w:r w:rsidRPr="00903341">
              <w:rPr>
                <w:rFonts w:ascii="Times New Roman" w:hAnsi="Times New Roman"/>
              </w:rPr>
              <w:t xml:space="preserve">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</w:t>
            </w:r>
            <w:r w:rsidR="00B3018D" w:rsidRPr="00903341">
              <w:rPr>
                <w:rFonts w:ascii="Times New Roman" w:hAnsi="Times New Roman"/>
              </w:rPr>
              <w:t>.</w:t>
            </w:r>
            <w:r w:rsidRPr="00903341">
              <w:rPr>
                <w:rFonts w:ascii="Times New Roman" w:hAnsi="Times New Roman"/>
              </w:rPr>
              <w:t xml:space="preserve"> </w:t>
            </w:r>
            <w:r w:rsidR="00B3018D" w:rsidRPr="00903341">
              <w:rPr>
                <w:rFonts w:ascii="Times New Roman" w:hAnsi="Times New Roman"/>
              </w:rPr>
              <w:t>В</w:t>
            </w:r>
            <w:r w:rsidRPr="00903341">
              <w:rPr>
                <w:rFonts w:ascii="Times New Roman" w:hAnsi="Times New Roman"/>
              </w:rPr>
              <w:t xml:space="preserve">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3E2BEEDC" w14:textId="071C0FF3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 w:rsidRPr="00903341">
              <w:rPr>
                <w:rFonts w:ascii="Times New Roman" w:hAnsi="Times New Roman"/>
              </w:rPr>
              <w:t>Исполнитель</w:t>
            </w:r>
            <w:r w:rsidRPr="00903341">
              <w:rPr>
                <w:rFonts w:ascii="Times New Roman" w:hAnsi="Times New Roman"/>
              </w:rPr>
              <w:t xml:space="preserve">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36774716" w14:textId="5C62B709" w:rsidR="005C52BE" w:rsidRPr="00903341" w:rsidRDefault="00F876AC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Исполнитель</w:t>
            </w:r>
            <w:r w:rsidR="005C52BE" w:rsidRPr="00903341">
              <w:rPr>
                <w:rFonts w:ascii="Times New Roman" w:hAnsi="Times New Roman"/>
              </w:rPr>
              <w:t xml:space="preserve">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</w:t>
            </w:r>
            <w:r w:rsidR="00EA2332" w:rsidRPr="00903341">
              <w:rPr>
                <w:rFonts w:ascii="Times New Roman" w:hAnsi="Times New Roman"/>
              </w:rPr>
              <w:t>Исполнителя</w:t>
            </w:r>
            <w:r w:rsidR="005C52BE" w:rsidRPr="00903341">
              <w:rPr>
                <w:rFonts w:ascii="Times New Roman" w:hAnsi="Times New Roman"/>
              </w:rPr>
              <w:t>.</w:t>
            </w:r>
            <w:r w:rsidR="00EA2332" w:rsidRPr="00903341">
              <w:rPr>
                <w:rFonts w:ascii="Times New Roman" w:hAnsi="Times New Roman"/>
              </w:rPr>
              <w:t xml:space="preserve"> </w:t>
            </w:r>
          </w:p>
          <w:p w14:paraId="227A22F7" w14:textId="5214B740" w:rsidR="005C52BE" w:rsidRPr="00903341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 w:rsidR="00F876AC" w:rsidRPr="00903341">
              <w:rPr>
                <w:rFonts w:ascii="Times New Roman" w:hAnsi="Times New Roman"/>
              </w:rPr>
              <w:t>.</w:t>
            </w:r>
          </w:p>
          <w:p w14:paraId="5DF572EC" w14:textId="11715646" w:rsidR="00236D3D" w:rsidRPr="00903341" w:rsidRDefault="005C52BE" w:rsidP="00F876AC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Предложения</w:t>
            </w:r>
            <w:r w:rsidR="00F876AC" w:rsidRPr="00903341">
              <w:rPr>
                <w:rFonts w:ascii="Times New Roman" w:hAnsi="Times New Roman"/>
              </w:rPr>
              <w:t xml:space="preserve"> Исполнителя</w:t>
            </w:r>
            <w:r w:rsidRPr="00903341">
              <w:rPr>
                <w:rFonts w:ascii="Times New Roman" w:hAnsi="Times New Roman"/>
              </w:rPr>
              <w:t xml:space="preserve">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соков. Работы по корректировке проекта и согласованию изменений в проекте выполняются силами и за счет </w:t>
            </w:r>
            <w:r w:rsidR="00F876AC" w:rsidRPr="00903341">
              <w:rPr>
                <w:rFonts w:ascii="Times New Roman" w:hAnsi="Times New Roman"/>
              </w:rPr>
              <w:t>Исполнител</w:t>
            </w:r>
            <w:r w:rsidR="00206B50" w:rsidRPr="00903341">
              <w:rPr>
                <w:rFonts w:ascii="Times New Roman" w:hAnsi="Times New Roman"/>
              </w:rPr>
              <w:t>я</w:t>
            </w:r>
            <w:r w:rsidRPr="00903341">
              <w:rPr>
                <w:rFonts w:ascii="Times New Roman" w:hAnsi="Times New Roman"/>
              </w:rPr>
              <w:t>.</w:t>
            </w:r>
          </w:p>
        </w:tc>
      </w:tr>
      <w:tr w:rsidR="00031590" w:rsidRPr="00FE2CFC" w14:paraId="41DED87F" w14:textId="77777777" w:rsidTr="0074616A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FE2CFC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FE2CFC">
              <w:rPr>
                <w:rFonts w:ascii="Times New Roman" w:hAnsi="Times New Roman"/>
              </w:rPr>
              <w:t>14.</w:t>
            </w:r>
          </w:p>
        </w:tc>
        <w:tc>
          <w:tcPr>
            <w:tcW w:w="2740" w:type="dxa"/>
            <w:vAlign w:val="center"/>
          </w:tcPr>
          <w:p w14:paraId="36F3529A" w14:textId="0B659D17" w:rsidR="00031590" w:rsidRPr="00FE2CFC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520" w:type="dxa"/>
          </w:tcPr>
          <w:p w14:paraId="3E958F3B" w14:textId="77777777" w:rsidR="0094686E" w:rsidRPr="00FE2CFC" w:rsidRDefault="0094686E" w:rsidP="0094686E">
            <w:pPr>
              <w:suppressAutoHyphens/>
              <w:rPr>
                <w:rFonts w:ascii="Times New Roman" w:hAnsi="Times New Roman"/>
                <w:color w:val="000000" w:themeColor="text1"/>
              </w:rPr>
            </w:pPr>
            <w:r w:rsidRPr="00FE2CFC">
              <w:rPr>
                <w:rFonts w:ascii="Times New Roman" w:hAnsi="Times New Roman"/>
                <w:color w:val="000000" w:themeColor="text1"/>
              </w:rPr>
              <w:t>Главный инженер проекта</w:t>
            </w:r>
          </w:p>
          <w:p w14:paraId="0B07096A" w14:textId="673C5A40" w:rsidR="00206B50" w:rsidRPr="00FE2CFC" w:rsidRDefault="00206B50" w:rsidP="00206B50">
            <w:pPr>
              <w:suppressAutoHyphens/>
              <w:rPr>
                <w:rFonts w:ascii="Times New Roman" w:hAnsi="Times New Roman"/>
                <w:color w:val="000000" w:themeColor="text1"/>
              </w:rPr>
            </w:pPr>
            <w:r w:rsidRPr="00FE2CFC">
              <w:rPr>
                <w:rFonts w:ascii="Times New Roman" w:hAnsi="Times New Roman"/>
                <w:color w:val="000000" w:themeColor="text1"/>
              </w:rPr>
              <w:t xml:space="preserve">Устинов Антон, 8 925 187 38 23, </w:t>
            </w:r>
          </w:p>
          <w:p w14:paraId="2FB4B05E" w14:textId="5CCBA24B" w:rsidR="004D775C" w:rsidRPr="0094686E" w:rsidRDefault="00903341" w:rsidP="0094686E">
            <w:pPr>
              <w:suppressAutoHyphens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8" w:history="1">
              <w:r w:rsidR="0094686E" w:rsidRPr="001F6E7D">
                <w:rPr>
                  <w:rStyle w:val="aff"/>
                  <w:rFonts w:ascii="Times New Roman" w:hAnsi="Times New Roman"/>
                  <w:lang w:val="en-US"/>
                </w:rPr>
                <w:t>an</w:t>
              </w:r>
              <w:r w:rsidR="0094686E" w:rsidRPr="001F6E7D">
                <w:rPr>
                  <w:rStyle w:val="aff"/>
                  <w:rFonts w:ascii="Times New Roman" w:hAnsi="Times New Roman"/>
                </w:rPr>
                <w:t>.</w:t>
              </w:r>
              <w:r w:rsidR="0094686E" w:rsidRPr="001F6E7D">
                <w:rPr>
                  <w:rStyle w:val="aff"/>
                  <w:rFonts w:ascii="Times New Roman" w:hAnsi="Times New Roman"/>
                  <w:lang w:val="en-US"/>
                </w:rPr>
                <w:t>ustinov</w:t>
              </w:r>
              <w:r w:rsidR="0094686E" w:rsidRPr="001F6E7D">
                <w:rPr>
                  <w:rStyle w:val="aff"/>
                  <w:rFonts w:ascii="Times New Roman" w:hAnsi="Times New Roman"/>
                </w:rPr>
                <w:t>@</w:t>
              </w:r>
              <w:r w:rsidR="0094686E" w:rsidRPr="001F6E7D">
                <w:rPr>
                  <w:rStyle w:val="aff"/>
                  <w:rFonts w:ascii="Times New Roman" w:hAnsi="Times New Roman"/>
                  <w:lang w:val="en-US"/>
                </w:rPr>
                <w:t>termo</w:t>
              </w:r>
              <w:r w:rsidR="0094686E" w:rsidRPr="001F6E7D">
                <w:rPr>
                  <w:rStyle w:val="aff"/>
                  <w:rFonts w:ascii="Times New Roman" w:hAnsi="Times New Roman"/>
                </w:rPr>
                <w:t>.</w:t>
              </w:r>
              <w:r w:rsidR="0094686E" w:rsidRPr="001F6E7D">
                <w:rPr>
                  <w:rStyle w:val="aff"/>
                  <w:rFonts w:ascii="Times New Roman" w:hAnsi="Times New Roman"/>
                  <w:lang w:val="en-US"/>
                </w:rPr>
                <w:t>land</w:t>
              </w:r>
            </w:hyperlink>
          </w:p>
        </w:tc>
      </w:tr>
      <w:tr w:rsidR="00031590" w:rsidRPr="00FE2CFC" w14:paraId="27FE7DBE" w14:textId="77777777" w:rsidTr="0074616A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FE2CFC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FE2CFC">
              <w:rPr>
                <w:rFonts w:ascii="Times New Roman" w:hAnsi="Times New Roman"/>
              </w:rPr>
              <w:t>15</w:t>
            </w:r>
          </w:p>
        </w:tc>
        <w:tc>
          <w:tcPr>
            <w:tcW w:w="2740" w:type="dxa"/>
            <w:vAlign w:val="center"/>
          </w:tcPr>
          <w:p w14:paraId="3832FBA9" w14:textId="5833BFF8" w:rsidR="00031590" w:rsidRPr="00FE2CFC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03341"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6520" w:type="dxa"/>
          </w:tcPr>
          <w:p w14:paraId="54586F06" w14:textId="77777777" w:rsidR="00031590" w:rsidRPr="00FE2CFC" w:rsidRDefault="00031590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В тендерный комитет, на этапе участия в тендере, официальным письмом с подписью Генерального директора и печатью необходимо предоставить следующую информацию:</w:t>
            </w:r>
          </w:p>
          <w:p w14:paraId="5FA82287" w14:textId="77777777" w:rsidR="00031590" w:rsidRPr="00FE2CFC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Качественный и количественный состав персонала;</w:t>
            </w:r>
          </w:p>
          <w:p w14:paraId="50417DB8" w14:textId="77777777" w:rsidR="00031590" w:rsidRPr="00FE2CFC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Уровень персонала, допуски, квалификация;</w:t>
            </w:r>
          </w:p>
          <w:p w14:paraId="7B80CC2A" w14:textId="77777777" w:rsidR="00031590" w:rsidRPr="00FE2CFC" w:rsidRDefault="00031590" w:rsidP="0003159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Уровень оснащения компании;</w:t>
            </w:r>
          </w:p>
          <w:p w14:paraId="16ED4861" w14:textId="7E935FE8" w:rsidR="00031590" w:rsidRPr="00FE2CFC" w:rsidRDefault="00031590" w:rsidP="00A555C0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FE2CFC">
              <w:rPr>
                <w:rFonts w:ascii="Times New Roman" w:hAnsi="Times New Roman"/>
              </w:rPr>
              <w:t>Наличие офиса / представительств в регионе проведения работ.</w:t>
            </w:r>
          </w:p>
        </w:tc>
      </w:tr>
    </w:tbl>
    <w:p w14:paraId="2D9143FE" w14:textId="33F83C00" w:rsidR="001738B7" w:rsidRPr="00FE2CFC" w:rsidRDefault="001738B7" w:rsidP="006328EB">
      <w:pPr>
        <w:rPr>
          <w:rFonts w:ascii="Times New Roman" w:hAnsi="Times New Roman"/>
        </w:rPr>
      </w:pPr>
    </w:p>
    <w:sectPr w:rsidR="001738B7" w:rsidRPr="00FE2CFC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66E9" w14:textId="77777777" w:rsidR="00784E00" w:rsidRDefault="00784E00" w:rsidP="00212441">
      <w:r>
        <w:separator/>
      </w:r>
    </w:p>
  </w:endnote>
  <w:endnote w:type="continuationSeparator" w:id="0">
    <w:p w14:paraId="1882C069" w14:textId="77777777" w:rsidR="00784E00" w:rsidRDefault="00784E0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F126" w14:textId="77777777" w:rsidR="00784E00" w:rsidRDefault="00784E00" w:rsidP="00212441">
      <w:r>
        <w:separator/>
      </w:r>
    </w:p>
  </w:footnote>
  <w:footnote w:type="continuationSeparator" w:id="0">
    <w:p w14:paraId="41A328A8" w14:textId="77777777" w:rsidR="00784E00" w:rsidRDefault="00784E00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3EA"/>
    <w:multiLevelType w:val="hybridMultilevel"/>
    <w:tmpl w:val="0F4C57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F4C5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814AC"/>
    <w:multiLevelType w:val="multilevel"/>
    <w:tmpl w:val="6150A77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0631C"/>
    <w:multiLevelType w:val="multilevel"/>
    <w:tmpl w:val="893673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70C95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3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96E1A"/>
    <w:multiLevelType w:val="multilevel"/>
    <w:tmpl w:val="3FA2BE7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3"/>
  </w:num>
  <w:num w:numId="8">
    <w:abstractNumId w:val="8"/>
  </w:num>
  <w:num w:numId="9">
    <w:abstractNumId w:val="7"/>
  </w:num>
  <w:num w:numId="10">
    <w:abstractNumId w:val="12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10"/>
  </w:num>
  <w:num w:numId="16">
    <w:abstractNumId w:val="14"/>
  </w:num>
  <w:num w:numId="17">
    <w:abstractNumId w:val="5"/>
  </w:num>
  <w:num w:numId="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13B2D"/>
    <w:rsid w:val="00023442"/>
    <w:rsid w:val="000277BD"/>
    <w:rsid w:val="0003105D"/>
    <w:rsid w:val="00031590"/>
    <w:rsid w:val="00032E41"/>
    <w:rsid w:val="00034EB6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37FC"/>
    <w:rsid w:val="000B4F2B"/>
    <w:rsid w:val="000B54CD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279B"/>
    <w:rsid w:val="00113859"/>
    <w:rsid w:val="0012020E"/>
    <w:rsid w:val="0012420D"/>
    <w:rsid w:val="0013199B"/>
    <w:rsid w:val="00133218"/>
    <w:rsid w:val="001438A4"/>
    <w:rsid w:val="001450D5"/>
    <w:rsid w:val="001454C3"/>
    <w:rsid w:val="00146FCE"/>
    <w:rsid w:val="00153C57"/>
    <w:rsid w:val="00153C9D"/>
    <w:rsid w:val="001551B0"/>
    <w:rsid w:val="00155D9E"/>
    <w:rsid w:val="00155E8C"/>
    <w:rsid w:val="001653C6"/>
    <w:rsid w:val="00167981"/>
    <w:rsid w:val="00170BF6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72ED"/>
    <w:rsid w:val="001C15C7"/>
    <w:rsid w:val="001C4559"/>
    <w:rsid w:val="001C696F"/>
    <w:rsid w:val="001D1E9B"/>
    <w:rsid w:val="001D241D"/>
    <w:rsid w:val="001D3915"/>
    <w:rsid w:val="001D6746"/>
    <w:rsid w:val="001E1CDA"/>
    <w:rsid w:val="001E4677"/>
    <w:rsid w:val="001E5FF9"/>
    <w:rsid w:val="001F5A14"/>
    <w:rsid w:val="001F6E87"/>
    <w:rsid w:val="002009C8"/>
    <w:rsid w:val="00202FD0"/>
    <w:rsid w:val="00203060"/>
    <w:rsid w:val="00205E61"/>
    <w:rsid w:val="00206B50"/>
    <w:rsid w:val="00210F08"/>
    <w:rsid w:val="00212441"/>
    <w:rsid w:val="0021353A"/>
    <w:rsid w:val="00214A5E"/>
    <w:rsid w:val="00214E9E"/>
    <w:rsid w:val="00227B42"/>
    <w:rsid w:val="00227E09"/>
    <w:rsid w:val="0023016F"/>
    <w:rsid w:val="00233D91"/>
    <w:rsid w:val="00236D3D"/>
    <w:rsid w:val="00237269"/>
    <w:rsid w:val="00240D31"/>
    <w:rsid w:val="00240F59"/>
    <w:rsid w:val="0024703C"/>
    <w:rsid w:val="00256501"/>
    <w:rsid w:val="002604A2"/>
    <w:rsid w:val="00260D4E"/>
    <w:rsid w:val="00261FDB"/>
    <w:rsid w:val="0026662B"/>
    <w:rsid w:val="00267093"/>
    <w:rsid w:val="002754FD"/>
    <w:rsid w:val="00277146"/>
    <w:rsid w:val="00277591"/>
    <w:rsid w:val="0028200E"/>
    <w:rsid w:val="0028444F"/>
    <w:rsid w:val="002961FE"/>
    <w:rsid w:val="002B0483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273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3643A"/>
    <w:rsid w:val="00351509"/>
    <w:rsid w:val="0035352C"/>
    <w:rsid w:val="00360C26"/>
    <w:rsid w:val="00361CAB"/>
    <w:rsid w:val="00362D3D"/>
    <w:rsid w:val="00367B3E"/>
    <w:rsid w:val="00377A12"/>
    <w:rsid w:val="003832F4"/>
    <w:rsid w:val="003855A9"/>
    <w:rsid w:val="00386E7A"/>
    <w:rsid w:val="00392474"/>
    <w:rsid w:val="00396EE5"/>
    <w:rsid w:val="003A133D"/>
    <w:rsid w:val="003A3C30"/>
    <w:rsid w:val="003A47C7"/>
    <w:rsid w:val="003A4C6B"/>
    <w:rsid w:val="003B244D"/>
    <w:rsid w:val="003B3128"/>
    <w:rsid w:val="003C0D74"/>
    <w:rsid w:val="003E1B70"/>
    <w:rsid w:val="003E2E5A"/>
    <w:rsid w:val="003E5388"/>
    <w:rsid w:val="003E6790"/>
    <w:rsid w:val="003F16AD"/>
    <w:rsid w:val="003F619A"/>
    <w:rsid w:val="003F6517"/>
    <w:rsid w:val="003F6526"/>
    <w:rsid w:val="00402738"/>
    <w:rsid w:val="00403212"/>
    <w:rsid w:val="00410981"/>
    <w:rsid w:val="00421F9D"/>
    <w:rsid w:val="0042442B"/>
    <w:rsid w:val="004375AB"/>
    <w:rsid w:val="00447E5C"/>
    <w:rsid w:val="00453D4D"/>
    <w:rsid w:val="00456F0F"/>
    <w:rsid w:val="00466DC5"/>
    <w:rsid w:val="00470192"/>
    <w:rsid w:val="0047081C"/>
    <w:rsid w:val="00470986"/>
    <w:rsid w:val="00472728"/>
    <w:rsid w:val="00476ECC"/>
    <w:rsid w:val="0047782E"/>
    <w:rsid w:val="004836AE"/>
    <w:rsid w:val="0049086A"/>
    <w:rsid w:val="004924F1"/>
    <w:rsid w:val="0049611E"/>
    <w:rsid w:val="004A3349"/>
    <w:rsid w:val="004A51D8"/>
    <w:rsid w:val="004A6B6E"/>
    <w:rsid w:val="004B13FC"/>
    <w:rsid w:val="004B35EE"/>
    <w:rsid w:val="004C23CB"/>
    <w:rsid w:val="004C5F37"/>
    <w:rsid w:val="004D2786"/>
    <w:rsid w:val="004D6A9A"/>
    <w:rsid w:val="004D763D"/>
    <w:rsid w:val="004D769D"/>
    <w:rsid w:val="004D775C"/>
    <w:rsid w:val="004D7C1E"/>
    <w:rsid w:val="004D7D3A"/>
    <w:rsid w:val="004E1390"/>
    <w:rsid w:val="004E18DF"/>
    <w:rsid w:val="004E1E10"/>
    <w:rsid w:val="004E2389"/>
    <w:rsid w:val="004E60A2"/>
    <w:rsid w:val="005025FF"/>
    <w:rsid w:val="00510244"/>
    <w:rsid w:val="00517E78"/>
    <w:rsid w:val="00522379"/>
    <w:rsid w:val="00525E21"/>
    <w:rsid w:val="00526483"/>
    <w:rsid w:val="00527EFF"/>
    <w:rsid w:val="00533274"/>
    <w:rsid w:val="00535700"/>
    <w:rsid w:val="005376C1"/>
    <w:rsid w:val="005377CB"/>
    <w:rsid w:val="0054167E"/>
    <w:rsid w:val="00541FC8"/>
    <w:rsid w:val="00542929"/>
    <w:rsid w:val="00543B4F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791D"/>
    <w:rsid w:val="00595240"/>
    <w:rsid w:val="005A0503"/>
    <w:rsid w:val="005A140D"/>
    <w:rsid w:val="005A62E9"/>
    <w:rsid w:val="005A6822"/>
    <w:rsid w:val="005B411E"/>
    <w:rsid w:val="005B4179"/>
    <w:rsid w:val="005B559F"/>
    <w:rsid w:val="005C033E"/>
    <w:rsid w:val="005C52BE"/>
    <w:rsid w:val="005E1A6C"/>
    <w:rsid w:val="005E460C"/>
    <w:rsid w:val="005F0651"/>
    <w:rsid w:val="00604541"/>
    <w:rsid w:val="00604ABC"/>
    <w:rsid w:val="00607089"/>
    <w:rsid w:val="00607CEA"/>
    <w:rsid w:val="00612EA1"/>
    <w:rsid w:val="00614C74"/>
    <w:rsid w:val="00615ED7"/>
    <w:rsid w:val="00621A63"/>
    <w:rsid w:val="0062536B"/>
    <w:rsid w:val="0063092E"/>
    <w:rsid w:val="006328EB"/>
    <w:rsid w:val="0064155E"/>
    <w:rsid w:val="00643711"/>
    <w:rsid w:val="00646D3C"/>
    <w:rsid w:val="00647C52"/>
    <w:rsid w:val="006520BF"/>
    <w:rsid w:val="0065501C"/>
    <w:rsid w:val="006555F1"/>
    <w:rsid w:val="00656250"/>
    <w:rsid w:val="006618B4"/>
    <w:rsid w:val="00665E6D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A75DD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1245A"/>
    <w:rsid w:val="00723ECD"/>
    <w:rsid w:val="00726390"/>
    <w:rsid w:val="00731810"/>
    <w:rsid w:val="00732EC6"/>
    <w:rsid w:val="00733496"/>
    <w:rsid w:val="00733DD2"/>
    <w:rsid w:val="0073565B"/>
    <w:rsid w:val="00736B3C"/>
    <w:rsid w:val="00736C20"/>
    <w:rsid w:val="0074616A"/>
    <w:rsid w:val="00761219"/>
    <w:rsid w:val="007634D3"/>
    <w:rsid w:val="00764044"/>
    <w:rsid w:val="007662AE"/>
    <w:rsid w:val="00772B7E"/>
    <w:rsid w:val="007759CC"/>
    <w:rsid w:val="00784E00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329A"/>
    <w:rsid w:val="007C4A4D"/>
    <w:rsid w:val="007C4A8F"/>
    <w:rsid w:val="007C4C2B"/>
    <w:rsid w:val="007D4155"/>
    <w:rsid w:val="007D6611"/>
    <w:rsid w:val="007D7719"/>
    <w:rsid w:val="007E184D"/>
    <w:rsid w:val="007E1C2B"/>
    <w:rsid w:val="007E2235"/>
    <w:rsid w:val="007E4957"/>
    <w:rsid w:val="007E5745"/>
    <w:rsid w:val="007E6BEE"/>
    <w:rsid w:val="007F1357"/>
    <w:rsid w:val="007F14DA"/>
    <w:rsid w:val="007F35CA"/>
    <w:rsid w:val="007F54AC"/>
    <w:rsid w:val="007F7A91"/>
    <w:rsid w:val="008035E5"/>
    <w:rsid w:val="00804FF1"/>
    <w:rsid w:val="0081768E"/>
    <w:rsid w:val="008219FE"/>
    <w:rsid w:val="008228D7"/>
    <w:rsid w:val="00824062"/>
    <w:rsid w:val="00825501"/>
    <w:rsid w:val="008273DF"/>
    <w:rsid w:val="008274A5"/>
    <w:rsid w:val="00840506"/>
    <w:rsid w:val="008408EB"/>
    <w:rsid w:val="00843731"/>
    <w:rsid w:val="008669CB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19F"/>
    <w:rsid w:val="00887B4E"/>
    <w:rsid w:val="00892066"/>
    <w:rsid w:val="0089308A"/>
    <w:rsid w:val="00896034"/>
    <w:rsid w:val="008A0A63"/>
    <w:rsid w:val="008A23F3"/>
    <w:rsid w:val="008A2AEF"/>
    <w:rsid w:val="008A53FD"/>
    <w:rsid w:val="008B3684"/>
    <w:rsid w:val="008B5697"/>
    <w:rsid w:val="008B5EA7"/>
    <w:rsid w:val="008B6897"/>
    <w:rsid w:val="008B6FF3"/>
    <w:rsid w:val="008C6E83"/>
    <w:rsid w:val="008C7F76"/>
    <w:rsid w:val="008D1E8B"/>
    <w:rsid w:val="008E1A7D"/>
    <w:rsid w:val="008E3986"/>
    <w:rsid w:val="008F0753"/>
    <w:rsid w:val="008F5E66"/>
    <w:rsid w:val="008F62A8"/>
    <w:rsid w:val="00900771"/>
    <w:rsid w:val="00900BAD"/>
    <w:rsid w:val="00903341"/>
    <w:rsid w:val="00903934"/>
    <w:rsid w:val="009124C0"/>
    <w:rsid w:val="00912BEA"/>
    <w:rsid w:val="00912CEB"/>
    <w:rsid w:val="00913301"/>
    <w:rsid w:val="00922C27"/>
    <w:rsid w:val="009248E4"/>
    <w:rsid w:val="009258F0"/>
    <w:rsid w:val="0092598E"/>
    <w:rsid w:val="00930B66"/>
    <w:rsid w:val="00930C0B"/>
    <w:rsid w:val="00931257"/>
    <w:rsid w:val="00931392"/>
    <w:rsid w:val="00932C21"/>
    <w:rsid w:val="0093579E"/>
    <w:rsid w:val="0094029E"/>
    <w:rsid w:val="009426BF"/>
    <w:rsid w:val="00944653"/>
    <w:rsid w:val="0094686E"/>
    <w:rsid w:val="0095057B"/>
    <w:rsid w:val="00950AAF"/>
    <w:rsid w:val="00950C2E"/>
    <w:rsid w:val="009553AF"/>
    <w:rsid w:val="009561C2"/>
    <w:rsid w:val="009601B8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30A9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3200"/>
    <w:rsid w:val="00A3794B"/>
    <w:rsid w:val="00A40D93"/>
    <w:rsid w:val="00A417A6"/>
    <w:rsid w:val="00A43839"/>
    <w:rsid w:val="00A443B4"/>
    <w:rsid w:val="00A45ADE"/>
    <w:rsid w:val="00A46E60"/>
    <w:rsid w:val="00A555C0"/>
    <w:rsid w:val="00A5798B"/>
    <w:rsid w:val="00A61141"/>
    <w:rsid w:val="00A63955"/>
    <w:rsid w:val="00A65FCC"/>
    <w:rsid w:val="00A72D5C"/>
    <w:rsid w:val="00A7455A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952F9"/>
    <w:rsid w:val="00AA03A3"/>
    <w:rsid w:val="00AA04AF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E05D5"/>
    <w:rsid w:val="00AE225D"/>
    <w:rsid w:val="00AE703F"/>
    <w:rsid w:val="00AE71F6"/>
    <w:rsid w:val="00AF0FC2"/>
    <w:rsid w:val="00AF3189"/>
    <w:rsid w:val="00AF6ECF"/>
    <w:rsid w:val="00B02B8F"/>
    <w:rsid w:val="00B12204"/>
    <w:rsid w:val="00B20E6E"/>
    <w:rsid w:val="00B23B02"/>
    <w:rsid w:val="00B2669A"/>
    <w:rsid w:val="00B3018D"/>
    <w:rsid w:val="00B41CEE"/>
    <w:rsid w:val="00B43137"/>
    <w:rsid w:val="00B51EC9"/>
    <w:rsid w:val="00B54894"/>
    <w:rsid w:val="00B5733B"/>
    <w:rsid w:val="00B57FF3"/>
    <w:rsid w:val="00B64D40"/>
    <w:rsid w:val="00B805F4"/>
    <w:rsid w:val="00B822BC"/>
    <w:rsid w:val="00B855D6"/>
    <w:rsid w:val="00B859D5"/>
    <w:rsid w:val="00B86A9F"/>
    <w:rsid w:val="00B92FFE"/>
    <w:rsid w:val="00B93DBF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01C2"/>
    <w:rsid w:val="00BC571E"/>
    <w:rsid w:val="00BD0DBC"/>
    <w:rsid w:val="00BD575E"/>
    <w:rsid w:val="00BE388C"/>
    <w:rsid w:val="00BE7A2A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237A5"/>
    <w:rsid w:val="00C30138"/>
    <w:rsid w:val="00C32840"/>
    <w:rsid w:val="00C357A6"/>
    <w:rsid w:val="00C36845"/>
    <w:rsid w:val="00C51D7E"/>
    <w:rsid w:val="00C56F00"/>
    <w:rsid w:val="00C6298B"/>
    <w:rsid w:val="00C6408D"/>
    <w:rsid w:val="00C66FC1"/>
    <w:rsid w:val="00C679A9"/>
    <w:rsid w:val="00C76BCC"/>
    <w:rsid w:val="00C76E4A"/>
    <w:rsid w:val="00C81AD1"/>
    <w:rsid w:val="00C8721F"/>
    <w:rsid w:val="00C918F9"/>
    <w:rsid w:val="00C91D8C"/>
    <w:rsid w:val="00C9526F"/>
    <w:rsid w:val="00C978D0"/>
    <w:rsid w:val="00CA0DE6"/>
    <w:rsid w:val="00CA3595"/>
    <w:rsid w:val="00CA4922"/>
    <w:rsid w:val="00CB3C78"/>
    <w:rsid w:val="00CB58E9"/>
    <w:rsid w:val="00CB6B38"/>
    <w:rsid w:val="00CC12CB"/>
    <w:rsid w:val="00CC5595"/>
    <w:rsid w:val="00CD5D4E"/>
    <w:rsid w:val="00CD6D27"/>
    <w:rsid w:val="00CD6D73"/>
    <w:rsid w:val="00CE1455"/>
    <w:rsid w:val="00CF0D99"/>
    <w:rsid w:val="00D01B09"/>
    <w:rsid w:val="00D02AD1"/>
    <w:rsid w:val="00D04D93"/>
    <w:rsid w:val="00D04E2A"/>
    <w:rsid w:val="00D109FD"/>
    <w:rsid w:val="00D21DBF"/>
    <w:rsid w:val="00D226A8"/>
    <w:rsid w:val="00D27916"/>
    <w:rsid w:val="00D34E14"/>
    <w:rsid w:val="00D35E36"/>
    <w:rsid w:val="00D36009"/>
    <w:rsid w:val="00D47065"/>
    <w:rsid w:val="00D50580"/>
    <w:rsid w:val="00D5543A"/>
    <w:rsid w:val="00D610F7"/>
    <w:rsid w:val="00D67081"/>
    <w:rsid w:val="00D7236C"/>
    <w:rsid w:val="00D7366E"/>
    <w:rsid w:val="00D80DE6"/>
    <w:rsid w:val="00D83DF9"/>
    <w:rsid w:val="00D86EC6"/>
    <w:rsid w:val="00D96F4F"/>
    <w:rsid w:val="00D97629"/>
    <w:rsid w:val="00DA05BF"/>
    <w:rsid w:val="00DA192D"/>
    <w:rsid w:val="00DA3DAF"/>
    <w:rsid w:val="00DA5BBD"/>
    <w:rsid w:val="00DA6EFC"/>
    <w:rsid w:val="00DB1C3B"/>
    <w:rsid w:val="00DB3440"/>
    <w:rsid w:val="00DB3E82"/>
    <w:rsid w:val="00DB4E80"/>
    <w:rsid w:val="00DC2440"/>
    <w:rsid w:val="00DC4E69"/>
    <w:rsid w:val="00DC5F9B"/>
    <w:rsid w:val="00DD0EC6"/>
    <w:rsid w:val="00DD16B1"/>
    <w:rsid w:val="00DD22F4"/>
    <w:rsid w:val="00DE4F47"/>
    <w:rsid w:val="00DE5BC4"/>
    <w:rsid w:val="00DF4237"/>
    <w:rsid w:val="00E0016A"/>
    <w:rsid w:val="00E01925"/>
    <w:rsid w:val="00E05FFA"/>
    <w:rsid w:val="00E063BD"/>
    <w:rsid w:val="00E073FC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5B05"/>
    <w:rsid w:val="00E5735E"/>
    <w:rsid w:val="00E64466"/>
    <w:rsid w:val="00E66955"/>
    <w:rsid w:val="00E700F8"/>
    <w:rsid w:val="00E702BE"/>
    <w:rsid w:val="00E74416"/>
    <w:rsid w:val="00E77E1B"/>
    <w:rsid w:val="00E86C13"/>
    <w:rsid w:val="00EA2332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E7DAA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2EC"/>
    <w:rsid w:val="00F12E6E"/>
    <w:rsid w:val="00F1457D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70B6"/>
    <w:rsid w:val="00F7100E"/>
    <w:rsid w:val="00F71A2B"/>
    <w:rsid w:val="00F7429E"/>
    <w:rsid w:val="00F8192F"/>
    <w:rsid w:val="00F876AC"/>
    <w:rsid w:val="00F93AEE"/>
    <w:rsid w:val="00F9405C"/>
    <w:rsid w:val="00FB2087"/>
    <w:rsid w:val="00FB239E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6F9F"/>
    <w:rsid w:val="00FE11EE"/>
    <w:rsid w:val="00FE2CFC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styleId="aff0">
    <w:name w:val="Unresolved Mention"/>
    <w:basedOn w:val="a0"/>
    <w:uiPriority w:val="99"/>
    <w:semiHidden/>
    <w:unhideWhenUsed/>
    <w:rsid w:val="003B3128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F876AC"/>
  </w:style>
  <w:style w:type="paragraph" w:styleId="aff1">
    <w:name w:val="Body Text"/>
    <w:basedOn w:val="a"/>
    <w:link w:val="aff2"/>
    <w:unhideWhenUsed/>
    <w:rsid w:val="00FE2CFC"/>
    <w:pPr>
      <w:spacing w:after="120" w:line="276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FE2CFC"/>
    <w:rPr>
      <w:rFonts w:ascii="Calibri" w:eastAsia="Calibri" w:hAnsi="Calibri"/>
      <w:sz w:val="20"/>
      <w:szCs w:val="20"/>
      <w:lang w:eastAsia="ru-RU"/>
    </w:rPr>
  </w:style>
  <w:style w:type="character" w:customStyle="1" w:styleId="31">
    <w:name w:val="Основной текст (3)"/>
    <w:rsid w:val="00FE2CFC"/>
  </w:style>
  <w:style w:type="character" w:customStyle="1" w:styleId="32">
    <w:name w:val="Основной текст (3)_"/>
    <w:link w:val="310"/>
    <w:locked/>
    <w:rsid w:val="00FE2CFC"/>
    <w:rPr>
      <w:b/>
      <w:sz w:val="27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FE2CFC"/>
    <w:pPr>
      <w:shd w:val="clear" w:color="auto" w:fill="FFFFFF"/>
      <w:spacing w:before="360" w:line="312" w:lineRule="exact"/>
    </w:pPr>
    <w:rPr>
      <w:b/>
      <w:sz w:val="27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.ustinov@termo.l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9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Кузин Константин Вячеславович</cp:lastModifiedBy>
  <cp:revision>47</cp:revision>
  <cp:lastPrinted>2024-02-08T15:09:00Z</cp:lastPrinted>
  <dcterms:created xsi:type="dcterms:W3CDTF">2025-05-30T14:51:00Z</dcterms:created>
  <dcterms:modified xsi:type="dcterms:W3CDTF">2025-06-03T13:07:00Z</dcterms:modified>
</cp:coreProperties>
</file>