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07C03076" w:rsidR="00867B66" w:rsidRDefault="005D0FB9" w:rsidP="00277146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Для проведения тендера на выполнение </w:t>
      </w:r>
      <w:r w:rsidRPr="009F017D">
        <w:rPr>
          <w:rFonts w:ascii="Times New Roman" w:hAnsi="Times New Roman"/>
          <w:b/>
        </w:rPr>
        <w:t xml:space="preserve">комплекса строительно-монтажных работ по </w:t>
      </w:r>
      <w:r w:rsidR="00467369">
        <w:rPr>
          <w:rFonts w:ascii="Times New Roman" w:hAnsi="Times New Roman"/>
          <w:b/>
        </w:rPr>
        <w:t xml:space="preserve">рабочей документации разделов КЖ, КМ, АР2, шифр ГКО-636/24(01/04-24)-КЖ2.8, КМ2.8 блок пом.1 и </w:t>
      </w:r>
      <w:r>
        <w:rPr>
          <w:rFonts w:ascii="Times New Roman" w:hAnsi="Times New Roman"/>
          <w:b/>
        </w:rPr>
        <w:t xml:space="preserve"> </w:t>
      </w:r>
      <w:r w:rsidR="00467369">
        <w:rPr>
          <w:rFonts w:ascii="Times New Roman" w:hAnsi="Times New Roman"/>
          <w:b/>
        </w:rPr>
        <w:t>ГКО-636/24(01/04-24)-АР2</w:t>
      </w:r>
      <w:r w:rsidR="00B73545">
        <w:rPr>
          <w:rFonts w:ascii="Times New Roman" w:hAnsi="Times New Roman"/>
          <w:b/>
        </w:rPr>
        <w:t xml:space="preserve"> блок 1</w:t>
      </w:r>
      <w:r w:rsidR="00467369">
        <w:rPr>
          <w:rFonts w:ascii="Times New Roman" w:hAnsi="Times New Roman"/>
          <w:b/>
        </w:rPr>
        <w:t xml:space="preserve">, </w:t>
      </w:r>
      <w:r w:rsidR="00456F10">
        <w:rPr>
          <w:rFonts w:ascii="Times New Roman" w:hAnsi="Times New Roman"/>
          <w:b/>
        </w:rPr>
        <w:t>шифр ГКО-636/24(01/04-24)-КЖ2.</w:t>
      </w:r>
      <w:r w:rsidR="00456F10">
        <w:rPr>
          <w:rFonts w:ascii="Times New Roman" w:hAnsi="Times New Roman"/>
          <w:b/>
        </w:rPr>
        <w:t>5, КМ2.5- блок пом. 2</w:t>
      </w:r>
      <w:r w:rsidR="00456F10">
        <w:rPr>
          <w:rFonts w:ascii="Times New Roman" w:hAnsi="Times New Roman"/>
          <w:b/>
        </w:rPr>
        <w:t>, шифр ГКО-636/24(01/04-24)-КЖ2.</w:t>
      </w:r>
      <w:r w:rsidR="00456F10">
        <w:rPr>
          <w:rFonts w:ascii="Times New Roman" w:hAnsi="Times New Roman"/>
          <w:b/>
        </w:rPr>
        <w:t>6</w:t>
      </w:r>
      <w:r w:rsidR="00456F10">
        <w:rPr>
          <w:rFonts w:ascii="Times New Roman" w:hAnsi="Times New Roman"/>
          <w:b/>
        </w:rPr>
        <w:t xml:space="preserve">, </w:t>
      </w:r>
      <w:r w:rsidR="00456F10">
        <w:rPr>
          <w:rFonts w:ascii="Times New Roman" w:hAnsi="Times New Roman"/>
          <w:b/>
        </w:rPr>
        <w:t xml:space="preserve">КМ2.6 -блок 3, </w:t>
      </w:r>
      <w:r w:rsidR="00456F10">
        <w:rPr>
          <w:rFonts w:ascii="Times New Roman" w:hAnsi="Times New Roman"/>
          <w:b/>
        </w:rPr>
        <w:t>шифр ГКО-636/24(01/04-24)-КЖ2.</w:t>
      </w:r>
      <w:r w:rsidR="00456F10">
        <w:rPr>
          <w:rFonts w:ascii="Times New Roman" w:hAnsi="Times New Roman"/>
          <w:b/>
        </w:rPr>
        <w:t>4, КМ2.4 – техническое помещение</w:t>
      </w:r>
      <w:r w:rsidR="00456F10">
        <w:rPr>
          <w:rFonts w:ascii="Times New Roman" w:hAnsi="Times New Roman"/>
          <w:b/>
        </w:rPr>
        <w:t xml:space="preserve"> </w:t>
      </w:r>
      <w:r w:rsidR="00456F10">
        <w:rPr>
          <w:rFonts w:ascii="Times New Roman" w:hAnsi="Times New Roman"/>
          <w:b/>
        </w:rPr>
        <w:t>и</w:t>
      </w:r>
      <w:r w:rsidR="00456F10">
        <w:rPr>
          <w:rFonts w:ascii="Times New Roman" w:hAnsi="Times New Roman"/>
          <w:b/>
        </w:rPr>
        <w:t xml:space="preserve"> ГКО-636/24(01/04-24)-АР2 </w:t>
      </w:r>
      <w:r w:rsidR="00456F10">
        <w:rPr>
          <w:rFonts w:ascii="Times New Roman" w:hAnsi="Times New Roman"/>
          <w:b/>
        </w:rPr>
        <w:t xml:space="preserve">по пом. </w:t>
      </w:r>
      <w:r w:rsidR="00456F10">
        <w:rPr>
          <w:rFonts w:ascii="Times New Roman" w:hAnsi="Times New Roman"/>
          <w:b/>
        </w:rPr>
        <w:t>блок</w:t>
      </w:r>
      <w:r w:rsidR="00456F10">
        <w:rPr>
          <w:rFonts w:ascii="Times New Roman" w:hAnsi="Times New Roman"/>
          <w:b/>
        </w:rPr>
        <w:t>ов</w:t>
      </w:r>
      <w:r w:rsidR="00456F10">
        <w:rPr>
          <w:rFonts w:ascii="Times New Roman" w:hAnsi="Times New Roman"/>
          <w:b/>
        </w:rPr>
        <w:t xml:space="preserve"> 1</w:t>
      </w:r>
      <w:r w:rsidR="00456F10">
        <w:rPr>
          <w:rFonts w:ascii="Times New Roman" w:hAnsi="Times New Roman"/>
          <w:b/>
        </w:rPr>
        <w:t>,2,3, техническо</w:t>
      </w:r>
      <w:r w:rsidR="00C85E48">
        <w:rPr>
          <w:rFonts w:ascii="Times New Roman" w:hAnsi="Times New Roman"/>
          <w:b/>
        </w:rPr>
        <w:t>му</w:t>
      </w:r>
      <w:r w:rsidR="00456F10">
        <w:rPr>
          <w:rFonts w:ascii="Times New Roman" w:hAnsi="Times New Roman"/>
          <w:b/>
        </w:rPr>
        <w:t xml:space="preserve"> помещени</w:t>
      </w:r>
      <w:r w:rsidR="00C85E48">
        <w:rPr>
          <w:rFonts w:ascii="Times New Roman" w:hAnsi="Times New Roman"/>
          <w:b/>
        </w:rPr>
        <w:t>ю</w:t>
      </w:r>
      <w:r w:rsidR="00456F10">
        <w:rPr>
          <w:rFonts w:ascii="Times New Roman" w:hAnsi="Times New Roman"/>
          <w:b/>
        </w:rPr>
        <w:t xml:space="preserve"> на </w:t>
      </w:r>
      <w:r w:rsidR="00467369">
        <w:rPr>
          <w:rFonts w:ascii="Times New Roman" w:hAnsi="Times New Roman"/>
          <w:b/>
        </w:rPr>
        <w:t xml:space="preserve">общестроительные работы </w:t>
      </w:r>
      <w:r w:rsidRPr="005C033E">
        <w:rPr>
          <w:rFonts w:ascii="Times New Roman" w:hAnsi="Times New Roman"/>
          <w:b/>
        </w:rPr>
        <w:t xml:space="preserve">на объекте: </w:t>
      </w:r>
      <w:r w:rsidRPr="001D241D">
        <w:rPr>
          <w:rFonts w:ascii="Times New Roman" w:hAnsi="Times New Roman"/>
          <w:b/>
        </w:rPr>
        <w:t>«Семейный банный СПА-комплекс «Городской курорт Пулковский», расположенный в ТРЦ Лето по адресу: г. Санкт-Петербург, Пулковское шоссе, д. 25, корп. 1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AC6CB2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AC6CB2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3DD8F629" w14:textId="257F0A6F" w:rsidR="00CD6D73" w:rsidRPr="00EB1BF4" w:rsidRDefault="005D0FB9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F5557">
              <w:rPr>
                <w:rFonts w:ascii="Times New Roman" w:hAnsi="Times New Roman"/>
              </w:rPr>
              <w:t>«Семейный банный СПА-комплекс «Городской курорт Пулковский», расположенный в ТРЦ Лето по адресу:</w:t>
            </w:r>
            <w:r>
              <w:rPr>
                <w:rFonts w:ascii="Times New Roman" w:hAnsi="Times New Roman"/>
              </w:rPr>
              <w:br/>
            </w:r>
            <w:r w:rsidRPr="00DF5557">
              <w:rPr>
                <w:rFonts w:ascii="Times New Roman" w:hAnsi="Times New Roman"/>
              </w:rPr>
              <w:t>г. Санкт-Петербург, Пулковское шоссе, д. 25, корп. 1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5DA2DDE" w14:textId="77777777" w:rsidTr="00AC6CB2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1FD02211" w:rsidR="00C20D51" w:rsidRPr="004D769D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</w:t>
            </w:r>
            <w:r w:rsidR="009D0A85" w:rsidRPr="004D769D">
              <w:rPr>
                <w:rFonts w:ascii="Times New Roman" w:hAnsi="Times New Roman"/>
                <w:color w:val="000000" w:themeColor="text1"/>
              </w:rPr>
              <w:t xml:space="preserve">омплекс </w:t>
            </w:r>
            <w:r w:rsidR="00A61141" w:rsidRPr="004D769D">
              <w:rPr>
                <w:rFonts w:ascii="Times New Roman" w:hAnsi="Times New Roman"/>
                <w:color w:val="000000" w:themeColor="text1"/>
              </w:rPr>
              <w:t xml:space="preserve">строительно-монтажных </w:t>
            </w:r>
            <w:r w:rsidR="00732EC6" w:rsidRPr="004D769D">
              <w:rPr>
                <w:rFonts w:ascii="Times New Roman" w:hAnsi="Times New Roman"/>
                <w:color w:val="000000" w:themeColor="text1"/>
              </w:rPr>
              <w:t>работ</w:t>
            </w:r>
            <w:r w:rsidR="00F06A5A">
              <w:rPr>
                <w:rFonts w:ascii="Times New Roman" w:hAnsi="Times New Roman"/>
                <w:color w:val="000000" w:themeColor="text1"/>
              </w:rPr>
              <w:t xml:space="preserve"> по</w:t>
            </w:r>
            <w:r w:rsidR="00924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67369">
              <w:rPr>
                <w:rFonts w:ascii="Times New Roman" w:hAnsi="Times New Roman"/>
                <w:color w:val="000000" w:themeColor="text1"/>
              </w:rPr>
              <w:t>рабочей документации разделов КЖ, КМ, АР2</w:t>
            </w:r>
            <w:r w:rsidR="00C85E48">
              <w:rPr>
                <w:rFonts w:ascii="Times New Roman" w:hAnsi="Times New Roman"/>
                <w:color w:val="000000" w:themeColor="text1"/>
              </w:rPr>
              <w:t>:</w:t>
            </w:r>
            <w:r w:rsidR="0046736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67369" w:rsidRPr="00467369">
              <w:rPr>
                <w:rFonts w:ascii="Times New Roman" w:hAnsi="Times New Roman"/>
                <w:bCs/>
              </w:rPr>
              <w:t>шифр ГКО-63624(0104-24)-КЖ2.8, КМ2.8 блок пом.1</w:t>
            </w:r>
            <w:r w:rsidR="00C85E48">
              <w:rPr>
                <w:rFonts w:ascii="Times New Roman" w:hAnsi="Times New Roman"/>
                <w:bCs/>
              </w:rPr>
              <w:t>,</w:t>
            </w:r>
            <w:r w:rsidR="00467369" w:rsidRPr="00467369">
              <w:rPr>
                <w:rFonts w:ascii="Times New Roman" w:hAnsi="Times New Roman"/>
                <w:bCs/>
              </w:rPr>
              <w:t xml:space="preserve"> </w:t>
            </w:r>
            <w:r w:rsidR="00C85E48" w:rsidRPr="00467369">
              <w:rPr>
                <w:rFonts w:ascii="Times New Roman" w:hAnsi="Times New Roman"/>
                <w:bCs/>
              </w:rPr>
              <w:t>шифр ГКО-63624(0104-24)-КЖ2.</w:t>
            </w:r>
            <w:r w:rsidR="00C85E48">
              <w:rPr>
                <w:rFonts w:ascii="Times New Roman" w:hAnsi="Times New Roman"/>
                <w:bCs/>
              </w:rPr>
              <w:t>5</w:t>
            </w:r>
            <w:r w:rsidR="00C85E48" w:rsidRPr="00467369">
              <w:rPr>
                <w:rFonts w:ascii="Times New Roman" w:hAnsi="Times New Roman"/>
                <w:bCs/>
              </w:rPr>
              <w:t>, КМ2.</w:t>
            </w:r>
            <w:r w:rsidR="00C85E48">
              <w:rPr>
                <w:rFonts w:ascii="Times New Roman" w:hAnsi="Times New Roman"/>
                <w:bCs/>
              </w:rPr>
              <w:t>5</w:t>
            </w:r>
            <w:r w:rsidR="00C85E48" w:rsidRPr="00467369">
              <w:rPr>
                <w:rFonts w:ascii="Times New Roman" w:hAnsi="Times New Roman"/>
                <w:bCs/>
              </w:rPr>
              <w:t xml:space="preserve"> блок пом.</w:t>
            </w:r>
            <w:r w:rsidR="00C85E48">
              <w:rPr>
                <w:rFonts w:ascii="Times New Roman" w:hAnsi="Times New Roman"/>
                <w:bCs/>
              </w:rPr>
              <w:t>2</w:t>
            </w:r>
            <w:r w:rsidR="00C85E48" w:rsidRPr="00467369">
              <w:rPr>
                <w:rFonts w:ascii="Times New Roman" w:hAnsi="Times New Roman"/>
                <w:bCs/>
              </w:rPr>
              <w:t xml:space="preserve"> </w:t>
            </w:r>
            <w:r w:rsidR="00C85E48" w:rsidRPr="00467369">
              <w:rPr>
                <w:rFonts w:ascii="Times New Roman" w:hAnsi="Times New Roman"/>
                <w:bCs/>
              </w:rPr>
              <w:t>шифр ГКО-63624(0104-24)-КЖ2.</w:t>
            </w:r>
            <w:r w:rsidR="00C85E48">
              <w:rPr>
                <w:rFonts w:ascii="Times New Roman" w:hAnsi="Times New Roman"/>
                <w:bCs/>
              </w:rPr>
              <w:t>6</w:t>
            </w:r>
            <w:r w:rsidR="00C85E48" w:rsidRPr="00467369">
              <w:rPr>
                <w:rFonts w:ascii="Times New Roman" w:hAnsi="Times New Roman"/>
                <w:bCs/>
              </w:rPr>
              <w:t>, КМ2.</w:t>
            </w:r>
            <w:r w:rsidR="00C85E48">
              <w:rPr>
                <w:rFonts w:ascii="Times New Roman" w:hAnsi="Times New Roman"/>
                <w:bCs/>
              </w:rPr>
              <w:t>6</w:t>
            </w:r>
            <w:r w:rsidR="00C85E48" w:rsidRPr="00467369">
              <w:rPr>
                <w:rFonts w:ascii="Times New Roman" w:hAnsi="Times New Roman"/>
                <w:bCs/>
              </w:rPr>
              <w:t xml:space="preserve"> блок пом.</w:t>
            </w:r>
            <w:r w:rsidR="00C85E48">
              <w:rPr>
                <w:rFonts w:ascii="Times New Roman" w:hAnsi="Times New Roman"/>
                <w:bCs/>
              </w:rPr>
              <w:t xml:space="preserve">3, </w:t>
            </w:r>
            <w:r w:rsidR="00C85E48" w:rsidRPr="00467369">
              <w:rPr>
                <w:rFonts w:ascii="Times New Roman" w:hAnsi="Times New Roman"/>
                <w:bCs/>
              </w:rPr>
              <w:t>шифр ГКО-63624(0104-24)-КЖ2.</w:t>
            </w:r>
            <w:r w:rsidR="00C85E48">
              <w:rPr>
                <w:rFonts w:ascii="Times New Roman" w:hAnsi="Times New Roman"/>
                <w:bCs/>
              </w:rPr>
              <w:t>4</w:t>
            </w:r>
            <w:r w:rsidR="00C85E48" w:rsidRPr="00467369">
              <w:rPr>
                <w:rFonts w:ascii="Times New Roman" w:hAnsi="Times New Roman"/>
                <w:bCs/>
              </w:rPr>
              <w:t>, КМ2.</w:t>
            </w:r>
            <w:r w:rsidR="00C85E48">
              <w:rPr>
                <w:rFonts w:ascii="Times New Roman" w:hAnsi="Times New Roman"/>
                <w:bCs/>
              </w:rPr>
              <w:t>4</w:t>
            </w:r>
            <w:r w:rsidR="00C85E48" w:rsidRPr="00467369">
              <w:rPr>
                <w:rFonts w:ascii="Times New Roman" w:hAnsi="Times New Roman"/>
                <w:bCs/>
              </w:rPr>
              <w:t xml:space="preserve"> </w:t>
            </w:r>
            <w:r w:rsidR="00C85E48">
              <w:rPr>
                <w:rFonts w:ascii="Times New Roman" w:hAnsi="Times New Roman"/>
                <w:bCs/>
              </w:rPr>
              <w:t xml:space="preserve">тех. помещение </w:t>
            </w:r>
            <w:r w:rsidR="00467369" w:rsidRPr="00467369">
              <w:rPr>
                <w:rFonts w:ascii="Times New Roman" w:hAnsi="Times New Roman"/>
                <w:bCs/>
              </w:rPr>
              <w:t>и  ГКО-63624(0104-24)-АР2</w:t>
            </w:r>
            <w:r w:rsidR="00B73545">
              <w:rPr>
                <w:rFonts w:ascii="Times New Roman" w:hAnsi="Times New Roman"/>
                <w:bCs/>
              </w:rPr>
              <w:t xml:space="preserve"> блок 1</w:t>
            </w:r>
            <w:r w:rsidR="00C85E48">
              <w:rPr>
                <w:rFonts w:ascii="Times New Roman" w:hAnsi="Times New Roman"/>
                <w:bCs/>
              </w:rPr>
              <w:t>,2,3, тех. помещение</w:t>
            </w:r>
            <w:r w:rsidR="00467369">
              <w:rPr>
                <w:rFonts w:ascii="Times New Roman" w:hAnsi="Times New Roman"/>
                <w:bCs/>
              </w:rPr>
              <w:t>, общестроительные работы</w:t>
            </w:r>
            <w:r w:rsidR="005377CB" w:rsidRPr="0046736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D6F9F" w:rsidRPr="00467369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887B4E" w:rsidRPr="00B51EC9" w14:paraId="7E4F4D42" w14:textId="77777777" w:rsidTr="00AC6CB2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20BA9EDF" w:rsidR="00CD6D73" w:rsidRPr="00E55A46" w:rsidRDefault="005D0FB9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D241D">
              <w:rPr>
                <w:rFonts w:ascii="Times New Roman" w:hAnsi="Times New Roman"/>
              </w:rPr>
              <w:t>г. Санкт-Петербург, Пулковское шоссе, д. 25, корп. 1</w:t>
            </w:r>
          </w:p>
        </w:tc>
      </w:tr>
      <w:tr w:rsidR="00887B4E" w:rsidRPr="00B51EC9" w14:paraId="72FEBD49" w14:textId="77777777" w:rsidTr="00AC6CB2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49C719EB" w:rsidR="00CD6D73" w:rsidRPr="00B51EC9" w:rsidRDefault="000E1F8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70986">
              <w:rPr>
                <w:rFonts w:ascii="Times New Roman" w:hAnsi="Times New Roman"/>
              </w:rPr>
              <w:t>енподрядчик</w:t>
            </w:r>
          </w:p>
        </w:tc>
        <w:tc>
          <w:tcPr>
            <w:tcW w:w="6520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AC6CB2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AC6CB2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9CC845F" w:rsidR="00C91D8C" w:rsidRPr="00A32839" w:rsidRDefault="00467369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0395855E" w14:textId="77777777" w:rsidTr="00AC6CB2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1E0D4AA" w14:textId="77777777" w:rsidR="00CD6D73" w:rsidRPr="004D769D" w:rsidRDefault="00A170C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</w:t>
            </w:r>
            <w:r w:rsidR="000C5AEF" w:rsidRPr="004D769D">
              <w:rPr>
                <w:rFonts w:ascii="Times New Roman" w:hAnsi="Times New Roman"/>
              </w:rPr>
              <w:t>.</w:t>
            </w:r>
          </w:p>
          <w:p w14:paraId="12AECBB6" w14:textId="6151A746" w:rsidR="00E163C1" w:rsidRDefault="000C5AEF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F1995E" w14:textId="3CB016A6" w:rsidR="00643711" w:rsidRPr="005D0FB9" w:rsidRDefault="00A1507E" w:rsidP="005D0FB9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шифр </w:t>
            </w:r>
            <w:r w:rsidR="005D0FB9" w:rsidRPr="005D0FB9">
              <w:rPr>
                <w:rFonts w:ascii="Times New Roman" w:hAnsi="Times New Roman"/>
              </w:rPr>
              <w:t>ГКО-636/24(01/04-24)-</w:t>
            </w:r>
            <w:r w:rsidR="00467369">
              <w:rPr>
                <w:rFonts w:ascii="Times New Roman" w:hAnsi="Times New Roman"/>
              </w:rPr>
              <w:t xml:space="preserve">КЖ2.8, КМ2.8; </w:t>
            </w:r>
            <w:r w:rsidR="00C85E48" w:rsidRPr="005D0FB9">
              <w:rPr>
                <w:rFonts w:ascii="Times New Roman" w:hAnsi="Times New Roman"/>
              </w:rPr>
              <w:t>ГКО-636/24(01/04-24)-</w:t>
            </w:r>
            <w:r w:rsidR="00C85E48">
              <w:rPr>
                <w:rFonts w:ascii="Times New Roman" w:hAnsi="Times New Roman"/>
              </w:rPr>
              <w:t>КЖ2.</w:t>
            </w:r>
            <w:r w:rsidR="00C85E48">
              <w:rPr>
                <w:rFonts w:ascii="Times New Roman" w:hAnsi="Times New Roman"/>
              </w:rPr>
              <w:t>5</w:t>
            </w:r>
            <w:r w:rsidR="00C85E48">
              <w:rPr>
                <w:rFonts w:ascii="Times New Roman" w:hAnsi="Times New Roman"/>
              </w:rPr>
              <w:t>, КМ2.</w:t>
            </w:r>
            <w:r w:rsidR="00C85E48">
              <w:rPr>
                <w:rFonts w:ascii="Times New Roman" w:hAnsi="Times New Roman"/>
              </w:rPr>
              <w:t>5</w:t>
            </w:r>
            <w:r w:rsidR="00C85E48">
              <w:rPr>
                <w:rFonts w:ascii="Times New Roman" w:hAnsi="Times New Roman"/>
              </w:rPr>
              <w:t>;</w:t>
            </w:r>
            <w:r w:rsidR="00C85E48" w:rsidRPr="005D0FB9">
              <w:rPr>
                <w:rFonts w:ascii="Times New Roman" w:hAnsi="Times New Roman"/>
              </w:rPr>
              <w:t xml:space="preserve"> </w:t>
            </w:r>
            <w:r w:rsidR="00C85E48" w:rsidRPr="005D0FB9">
              <w:rPr>
                <w:rFonts w:ascii="Times New Roman" w:hAnsi="Times New Roman"/>
              </w:rPr>
              <w:t>ГКО-636/24(01/04-24)-</w:t>
            </w:r>
            <w:r w:rsidR="00C85E48">
              <w:rPr>
                <w:rFonts w:ascii="Times New Roman" w:hAnsi="Times New Roman"/>
              </w:rPr>
              <w:t>КЖ2.</w:t>
            </w:r>
            <w:r w:rsidR="00C85E48">
              <w:rPr>
                <w:rFonts w:ascii="Times New Roman" w:hAnsi="Times New Roman"/>
              </w:rPr>
              <w:t>6</w:t>
            </w:r>
            <w:r w:rsidR="00C85E48">
              <w:rPr>
                <w:rFonts w:ascii="Times New Roman" w:hAnsi="Times New Roman"/>
              </w:rPr>
              <w:t>, КМ2.</w:t>
            </w:r>
            <w:r w:rsidR="00C85E48">
              <w:rPr>
                <w:rFonts w:ascii="Times New Roman" w:hAnsi="Times New Roman"/>
              </w:rPr>
              <w:t>6</w:t>
            </w:r>
            <w:r w:rsidR="00C85E48">
              <w:rPr>
                <w:rFonts w:ascii="Times New Roman" w:hAnsi="Times New Roman"/>
              </w:rPr>
              <w:t>;</w:t>
            </w:r>
            <w:r w:rsidR="00C85E48" w:rsidRPr="005D0FB9">
              <w:rPr>
                <w:rFonts w:ascii="Times New Roman" w:hAnsi="Times New Roman"/>
              </w:rPr>
              <w:t xml:space="preserve"> </w:t>
            </w:r>
            <w:r w:rsidR="00C85E48" w:rsidRPr="005D0FB9">
              <w:rPr>
                <w:rFonts w:ascii="Times New Roman" w:hAnsi="Times New Roman"/>
              </w:rPr>
              <w:t>ГКО-636/24(01/04-24)-</w:t>
            </w:r>
            <w:r w:rsidR="00C85E48">
              <w:rPr>
                <w:rFonts w:ascii="Times New Roman" w:hAnsi="Times New Roman"/>
              </w:rPr>
              <w:t>КЖ2.</w:t>
            </w:r>
            <w:r w:rsidR="00C85E48">
              <w:rPr>
                <w:rFonts w:ascii="Times New Roman" w:hAnsi="Times New Roman"/>
              </w:rPr>
              <w:t>4</w:t>
            </w:r>
            <w:r w:rsidR="00C85E48">
              <w:rPr>
                <w:rFonts w:ascii="Times New Roman" w:hAnsi="Times New Roman"/>
              </w:rPr>
              <w:t>, КМ2.</w:t>
            </w:r>
            <w:r w:rsidR="00C85E48">
              <w:rPr>
                <w:rFonts w:ascii="Times New Roman" w:hAnsi="Times New Roman"/>
              </w:rPr>
              <w:t>4</w:t>
            </w:r>
            <w:r w:rsidR="00C85E48">
              <w:rPr>
                <w:rFonts w:ascii="Times New Roman" w:hAnsi="Times New Roman"/>
              </w:rPr>
              <w:t>;</w:t>
            </w:r>
            <w:r w:rsidR="00467369">
              <w:rPr>
                <w:rFonts w:ascii="Times New Roman" w:hAnsi="Times New Roman"/>
              </w:rPr>
              <w:t xml:space="preserve"> </w:t>
            </w:r>
            <w:r w:rsidR="00467369" w:rsidRPr="005D0FB9">
              <w:rPr>
                <w:rFonts w:ascii="Times New Roman" w:hAnsi="Times New Roman"/>
              </w:rPr>
              <w:t>ГКО-636/24(01/04-24)-</w:t>
            </w:r>
            <w:r w:rsidR="00467369">
              <w:rPr>
                <w:rFonts w:ascii="Times New Roman" w:hAnsi="Times New Roman"/>
              </w:rPr>
              <w:t>АР2</w:t>
            </w:r>
          </w:p>
        </w:tc>
      </w:tr>
      <w:tr w:rsidR="00887B4E" w:rsidRPr="00B51EC9" w14:paraId="2D2BE118" w14:textId="77777777" w:rsidTr="00AC6CB2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AC6CB2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16C81C69" w:rsidR="00CB6B38" w:rsidRPr="00FD0829" w:rsidRDefault="00CB6B38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по </w:t>
            </w:r>
            <w:r w:rsidR="00A36457">
              <w:rPr>
                <w:rFonts w:ascii="Times New Roman" w:hAnsi="Times New Roman"/>
                <w:color w:val="000000"/>
              </w:rPr>
              <w:t>выполнению строительно-монтажных работ</w:t>
            </w:r>
            <w:r w:rsidR="00A555C0">
              <w:rPr>
                <w:rFonts w:ascii="Times New Roman" w:hAnsi="Times New Roman"/>
                <w:color w:val="000000" w:themeColor="text1"/>
              </w:rPr>
              <w:t>,</w:t>
            </w:r>
            <w:r w:rsidR="00A32BE7" w:rsidRPr="00A32BE7">
              <w:rPr>
                <w:rFonts w:ascii="Times New Roman" w:hAnsi="Times New Roman"/>
                <w:color w:val="000000"/>
              </w:rPr>
              <w:t xml:space="preserve"> </w:t>
            </w:r>
            <w:r w:rsidR="00A555C0">
              <w:rPr>
                <w:rFonts w:ascii="Times New Roman" w:hAnsi="Times New Roman"/>
                <w:color w:val="000000"/>
              </w:rPr>
              <w:t>согласно ведомост</w:t>
            </w:r>
            <w:r w:rsidR="00254678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объемов работ</w:t>
            </w:r>
            <w:r w:rsidR="009A528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0A63" w:rsidRPr="00B51EC9" w14:paraId="0E209F3A" w14:textId="77777777" w:rsidTr="00AC6CB2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49B6F750" w14:textId="0E6FC31C" w:rsidR="005377CB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09CCE41" w14:textId="4AA17F96" w:rsidR="00E46168" w:rsidRDefault="00E46168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7867A849" w14:textId="362522DB" w:rsidR="00F3357B" w:rsidRPr="00E43705" w:rsidRDefault="00F3357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t xml:space="preserve">, но не 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lastRenderedPageBreak/>
              <w:t>ограничиваясь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 xml:space="preserve"> и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 xml:space="preserve">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711CA36" w14:textId="6DA27C8F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F8192F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</w:t>
            </w:r>
            <w:r w:rsidR="00476ECC">
              <w:rPr>
                <w:rFonts w:ascii="Times New Roman" w:hAnsi="Times New Roman"/>
                <w:color w:val="000000" w:themeColor="text1"/>
              </w:rPr>
              <w:t xml:space="preserve"> (ППР и технологические карты</w:t>
            </w:r>
            <w:r w:rsidR="008A0A63"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 w:rsidR="00254678"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092A3FC7" w14:textId="0D916B2B" w:rsidR="00930B66" w:rsidRPr="00550577" w:rsidRDefault="00930B6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40874A2A" w14:textId="74AA8137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54678">
              <w:rPr>
                <w:rFonts w:ascii="Times New Roman" w:hAnsi="Times New Roman"/>
              </w:rPr>
              <w:t>П</w:t>
            </w:r>
            <w:r w:rsidR="008A0A63"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</w:t>
            </w:r>
            <w:r w:rsidR="003F6526">
              <w:rPr>
                <w:rFonts w:ascii="Times New Roman" w:hAnsi="Times New Roman"/>
              </w:rPr>
              <w:t xml:space="preserve"> не позднее 3 рабочих дней от даты подписания догов</w:t>
            </w:r>
            <w:r w:rsidR="00254678">
              <w:rPr>
                <w:rFonts w:ascii="Times New Roman" w:hAnsi="Times New Roman"/>
              </w:rPr>
              <w:t>о</w:t>
            </w:r>
            <w:r w:rsidR="003F6526">
              <w:rPr>
                <w:rFonts w:ascii="Times New Roman" w:hAnsi="Times New Roman"/>
              </w:rPr>
              <w:t>ра</w:t>
            </w:r>
            <w:r w:rsidR="008A0A63">
              <w:rPr>
                <w:rFonts w:ascii="Times New Roman" w:hAnsi="Times New Roman"/>
              </w:rPr>
              <w:t>.</w:t>
            </w:r>
          </w:p>
          <w:p w14:paraId="21351137" w14:textId="0B27C9C4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E22A4C" w14:textId="5232EF12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1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E7D6BBD" w14:textId="070A6048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2C9B3277" w14:textId="341C5C5C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58EBBBFF" w14:textId="70C89346" w:rsidR="008A0A63" w:rsidRPr="006B7AF6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66980B63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F9C86D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68AFA4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6682909D" w14:textId="77777777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A364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445BBAF8" w14:textId="2B359565" w:rsidR="007C4E53" w:rsidRPr="00B51EC9" w:rsidRDefault="007C4E5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должен иметь работников, </w:t>
            </w:r>
            <w:proofErr w:type="gramStart"/>
            <w:r>
              <w:rPr>
                <w:rFonts w:ascii="Times New Roman" w:hAnsi="Times New Roman"/>
              </w:rPr>
              <w:t>ат</w:t>
            </w:r>
            <w:r w:rsidR="00C85E4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естован</w:t>
            </w:r>
            <w:r w:rsidR="00C85E4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ых  в</w:t>
            </w:r>
            <w:proofErr w:type="gramEnd"/>
            <w:r>
              <w:rPr>
                <w:rFonts w:ascii="Times New Roman" w:hAnsi="Times New Roman"/>
              </w:rPr>
              <w:t xml:space="preserve"> НАКС. </w:t>
            </w:r>
            <w:r w:rsidR="00632E2B">
              <w:rPr>
                <w:rFonts w:ascii="Times New Roman" w:hAnsi="Times New Roman"/>
              </w:rPr>
              <w:t>При производстве сварочных работ, подрядчик должен предоставлять лабораторные заключения на качество сварных соединений конструкций.</w:t>
            </w:r>
          </w:p>
        </w:tc>
      </w:tr>
      <w:tr w:rsidR="008A0A63" w:rsidRPr="00B51EC9" w14:paraId="5FD3BFAA" w14:textId="77777777" w:rsidTr="00AC6CB2">
        <w:trPr>
          <w:jc w:val="center"/>
        </w:trPr>
        <w:tc>
          <w:tcPr>
            <w:tcW w:w="0" w:type="auto"/>
            <w:vAlign w:val="center"/>
          </w:tcPr>
          <w:p w14:paraId="1489337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72E6BA69" w14:textId="10564C5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188A3194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089CAFBE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lastRenderedPageBreak/>
              <w:t>Подрядчик обеспечивает своевременную передачу исполнительной документации Заказчику.</w:t>
            </w:r>
          </w:p>
          <w:p w14:paraId="193F675F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 w:rsidRPr="001454C3">
              <w:rPr>
                <w:rFonts w:ascii="Times New Roman" w:hAnsi="Times New Roman"/>
              </w:rPr>
              <w:t>.</w:t>
            </w:r>
          </w:p>
          <w:p w14:paraId="306D56F1" w14:textId="67B32A9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6DAD3490" w14:textId="263FD2B3" w:rsidR="00EB1BF4" w:rsidRPr="001454C3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4115E3A" w:rsidR="00EB1BF4" w:rsidRPr="001454C3" w:rsidRDefault="00F9405C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</w:t>
            </w:r>
            <w:r w:rsidR="00254678">
              <w:rPr>
                <w:rFonts w:ascii="Times New Roman" w:hAnsi="Times New Roman"/>
              </w:rPr>
              <w:t>/Терра360</w:t>
            </w:r>
          </w:p>
        </w:tc>
      </w:tr>
      <w:tr w:rsidR="008A0A63" w:rsidRPr="00B51EC9" w14:paraId="6E4EAA32" w14:textId="77777777" w:rsidTr="00AC6CB2">
        <w:trPr>
          <w:jc w:val="center"/>
        </w:trPr>
        <w:tc>
          <w:tcPr>
            <w:tcW w:w="0" w:type="auto"/>
            <w:vAlign w:val="center"/>
          </w:tcPr>
          <w:p w14:paraId="596CD43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2ECB42D1" w14:textId="0958CE36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46CF14AE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1593F5D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</w:t>
            </w:r>
            <w:r w:rsidR="00E74416" w:rsidRPr="00632E2B">
              <w:rPr>
                <w:rFonts w:ascii="Times New Roman" w:hAnsi="Times New Roman"/>
              </w:rPr>
              <w:t>.</w:t>
            </w:r>
          </w:p>
          <w:p w14:paraId="3476E451" w14:textId="77777777" w:rsidR="0098706C" w:rsidRPr="00632E2B" w:rsidRDefault="0098706C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6CC89939" w14:textId="1886BC08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5. Подрядчик в соответствии со ст. 431.2. ГКРФ гарантирует Генподрядчику что он:</w:t>
            </w:r>
          </w:p>
          <w:p w14:paraId="66AB1BDC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D58C660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7DAB6217" w14:textId="2EFB6140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</w:t>
            </w:r>
            <w:r w:rsidRPr="00632E2B">
              <w:rPr>
                <w:rFonts w:ascii="Times New Roman" w:hAnsi="Times New Roman"/>
              </w:rPr>
              <w:lastRenderedPageBreak/>
              <w:t>осмотрительности, чтобы подрядные организации (соисполнители) соответствовали данному требованию;</w:t>
            </w:r>
          </w:p>
          <w:p w14:paraId="32DEFD3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2FA4564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8EF04E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5FA74234" w14:textId="1BBAEAEA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5949185C" w14:textId="707F2D6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4385D35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15CA7A6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3A986CA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048C812F" w14:textId="5CB99A9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6D7A7199" w14:textId="47B8320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3674FE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0A0EA6FB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</w:t>
            </w:r>
            <w:r w:rsidRPr="00632E2B">
              <w:rPr>
                <w:rFonts w:ascii="Times New Roman" w:hAnsi="Times New Roman"/>
              </w:rPr>
              <w:lastRenderedPageBreak/>
              <w:t>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084EF3CE" w14:textId="4F9D1C0D" w:rsidR="000E1F8F" w:rsidRPr="00632E2B" w:rsidRDefault="000E1F8F" w:rsidP="000E1F8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57EBCD06" w14:textId="5731BB92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5CB74330" w:rsidR="000E1F8F" w:rsidRPr="00632E2B" w:rsidRDefault="000E1F8F" w:rsidP="00E010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4E2389" w:rsidRPr="00B51EC9" w14:paraId="2C46BA73" w14:textId="77777777" w:rsidTr="00AC6CB2">
        <w:trPr>
          <w:jc w:val="center"/>
        </w:trPr>
        <w:tc>
          <w:tcPr>
            <w:tcW w:w="0" w:type="auto"/>
            <w:vAlign w:val="center"/>
          </w:tcPr>
          <w:p w14:paraId="5AE42F95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F0244DC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1518B50B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6FE62A0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BE84AB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4987B449" w14:textId="51996849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54298BB" w14:textId="7DEDE05B" w:rsidR="00031590" w:rsidRPr="003A3C30" w:rsidRDefault="00031590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61C31F4" w14:textId="77777777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gramStart"/>
            <w:r w:rsidR="00DB1C3B">
              <w:rPr>
                <w:rFonts w:ascii="Times New Roman" w:hAnsi="Times New Roman"/>
              </w:rPr>
              <w:t>ко</w:t>
            </w:r>
            <w:r w:rsidR="00C155DC">
              <w:rPr>
                <w:rFonts w:ascii="Times New Roman" w:hAnsi="Times New Roman"/>
              </w:rPr>
              <w:t>л.дней</w:t>
            </w:r>
            <w:proofErr w:type="gramEnd"/>
            <w:r w:rsidR="00C155DC"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32B54AE3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006BA0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4D1ACCD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832617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FD15BD5" w14:textId="5017580F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930B66">
              <w:rPr>
                <w:rFonts w:ascii="Times New Roman" w:hAnsi="Times New Roman"/>
              </w:rPr>
              <w:t xml:space="preserve">, при этом в первую очередь следует указывать объекты </w:t>
            </w:r>
            <w:r w:rsidR="00C918F9">
              <w:rPr>
                <w:rFonts w:ascii="Times New Roman" w:hAnsi="Times New Roman"/>
              </w:rPr>
              <w:t>АО «ГК «ОСНОВА».</w:t>
            </w:r>
          </w:p>
          <w:p w14:paraId="7DBCD929" w14:textId="29C508F5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6ABE24A" w14:textId="77777777" w:rsidR="0003159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06F56943" w14:textId="3B15186F" w:rsidR="00031590" w:rsidRPr="003A3C3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50E3F17B" w14:textId="74395FDD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 xml:space="preserve"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</w:t>
            </w:r>
            <w:r w:rsidRPr="003A3C30">
              <w:rPr>
                <w:rFonts w:ascii="Times New Roman" w:hAnsi="Times New Roman"/>
              </w:rPr>
              <w:lastRenderedPageBreak/>
              <w:t>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DB1C3B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53B3D1A0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47DCE1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59579EC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172CCAD" w14:textId="570B674F" w:rsidR="00F60C2E" w:rsidRPr="004A6B6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</w:t>
            </w:r>
            <w:r w:rsidR="00D96F4F" w:rsidRPr="00D96F4F">
              <w:rPr>
                <w:rFonts w:ascii="Times New Roman" w:hAnsi="Times New Roman"/>
              </w:rPr>
              <w:t>.</w:t>
            </w:r>
          </w:p>
          <w:p w14:paraId="7C22CBE8" w14:textId="77777777" w:rsidR="00F60C2E" w:rsidRPr="002961F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E039733" w14:textId="77777777" w:rsidR="004E2389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08315B38" w:rsidR="0042103D" w:rsidRPr="00E55A46" w:rsidRDefault="0042103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B51EC9" w14:paraId="41DED87F" w14:textId="77777777" w:rsidTr="00AC6CB2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544833A0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433FD">
              <w:rPr>
                <w:rFonts w:ascii="Times New Roman" w:hAnsi="Times New Roman"/>
              </w:rPr>
              <w:t>Шульга Константин Юрьевич</w:t>
            </w:r>
          </w:p>
          <w:p w14:paraId="70F16AC5" w14:textId="77777777" w:rsidR="00031590" w:rsidRDefault="00E6659A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031590" w:rsidRPr="00C82BD8">
                <w:rPr>
                  <w:rStyle w:val="aff"/>
                  <w:rFonts w:ascii="Times New Roman" w:hAnsi="Times New Roman"/>
                </w:rPr>
                <w:t>k.shulga@gk-osnova.ru</w:t>
              </w:r>
            </w:hyperlink>
          </w:p>
          <w:p w14:paraId="789A0C1D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строительного контроля</w:t>
            </w:r>
          </w:p>
          <w:p w14:paraId="2FB4B05E" w14:textId="48CF9AD0" w:rsidR="00031590" w:rsidRPr="003A3C3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B51EC9" w14:paraId="27FE7DBE" w14:textId="77777777" w:rsidTr="00AC6CB2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520" w:type="dxa"/>
          </w:tcPr>
          <w:p w14:paraId="54586F06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50417DB8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7B80CC2A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16ED4861" w14:textId="7E935FE8" w:rsidR="00031590" w:rsidRPr="00A555C0" w:rsidRDefault="00031590" w:rsidP="00A555C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3983" w14:textId="77777777" w:rsidR="00AE703F" w:rsidRDefault="00AE703F" w:rsidP="00212441">
      <w:r>
        <w:separator/>
      </w:r>
    </w:p>
  </w:endnote>
  <w:endnote w:type="continuationSeparator" w:id="0">
    <w:p w14:paraId="2D47FACA" w14:textId="77777777" w:rsidR="00AE703F" w:rsidRDefault="00AE703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268B" w14:textId="77777777" w:rsidR="00AE703F" w:rsidRDefault="00AE703F" w:rsidP="00212441">
      <w:r>
        <w:separator/>
      </w:r>
    </w:p>
  </w:footnote>
  <w:footnote w:type="continuationSeparator" w:id="0">
    <w:p w14:paraId="1F751E55" w14:textId="77777777" w:rsidR="00AE703F" w:rsidRDefault="00AE703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1F8F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4678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103D"/>
    <w:rsid w:val="0042442B"/>
    <w:rsid w:val="004375AB"/>
    <w:rsid w:val="00447E5C"/>
    <w:rsid w:val="00453D4D"/>
    <w:rsid w:val="00456F0F"/>
    <w:rsid w:val="00456F10"/>
    <w:rsid w:val="00467369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D0FB9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32E2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C4E53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645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C6CB2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73545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5E48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084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hulga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5</cp:revision>
  <cp:lastPrinted>2024-02-08T15:09:00Z</cp:lastPrinted>
  <dcterms:created xsi:type="dcterms:W3CDTF">2024-09-17T15:36:00Z</dcterms:created>
  <dcterms:modified xsi:type="dcterms:W3CDTF">2024-10-15T15:07:00Z</dcterms:modified>
</cp:coreProperties>
</file>