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748C" w14:textId="77777777" w:rsidR="009321C9" w:rsidRPr="00F8490E" w:rsidRDefault="009321C9" w:rsidP="009321C9">
      <w:pPr>
        <w:pStyle w:val="a8"/>
        <w:jc w:val="both"/>
        <w:rPr>
          <w:b/>
          <w:sz w:val="22"/>
          <w:szCs w:val="22"/>
        </w:rPr>
      </w:pPr>
    </w:p>
    <w:p w14:paraId="7EF9F0E7" w14:textId="77777777" w:rsidR="009321C9" w:rsidRPr="00F8490E" w:rsidRDefault="00552AAE" w:rsidP="009321C9">
      <w:pPr>
        <w:jc w:val="center"/>
        <w:rPr>
          <w:b/>
        </w:rPr>
      </w:pPr>
      <w:r>
        <w:rPr>
          <w:b/>
        </w:rPr>
        <w:t>Техническое задание</w:t>
      </w:r>
    </w:p>
    <w:p w14:paraId="559BCA26" w14:textId="77777777" w:rsidR="009321C9" w:rsidRDefault="009321C9" w:rsidP="009321C9">
      <w:pPr>
        <w:spacing w:before="201"/>
        <w:ind w:left="1203" w:right="1558"/>
        <w:jc w:val="center"/>
      </w:pPr>
      <w:r w:rsidRPr="00F8490E">
        <w:t xml:space="preserve">на </w:t>
      </w:r>
      <w:r>
        <w:t>о</w:t>
      </w:r>
      <w:r w:rsidRPr="00D4476D">
        <w:t>казание услуг по техническому обслуживанию и текущему ремонту индивидуального теплового пункта (ИТП) и узла учета тепловой энергии (УУТЭ)</w:t>
      </w:r>
    </w:p>
    <w:p w14:paraId="54A6F3F0" w14:textId="77777777" w:rsidR="009321C9" w:rsidRPr="00F8490E" w:rsidRDefault="009321C9" w:rsidP="009321C9">
      <w:pPr>
        <w:spacing w:before="201"/>
        <w:ind w:right="1558"/>
        <w:rPr>
          <w:b/>
        </w:rPr>
      </w:pPr>
    </w:p>
    <w:p w14:paraId="66BE5A55" w14:textId="7EBAC72D" w:rsidR="009321C9" w:rsidRPr="00F8490E" w:rsidRDefault="009321C9" w:rsidP="009321C9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</w:rPr>
      </w:pPr>
      <w:r w:rsidRPr="00F8490E">
        <w:rPr>
          <w:b/>
        </w:rPr>
        <w:t>Наименование и объем оказываемых услуг:</w:t>
      </w:r>
    </w:p>
    <w:tbl>
      <w:tblPr>
        <w:tblpPr w:leftFromText="180" w:rightFromText="180" w:vertAnchor="text" w:horzAnchor="margin" w:tblpY="163"/>
        <w:tblW w:w="1022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6371"/>
        <w:gridCol w:w="2014"/>
        <w:gridCol w:w="1134"/>
      </w:tblGrid>
      <w:tr w:rsidR="009321C9" w:rsidRPr="00F8490E" w14:paraId="2A72A139" w14:textId="77777777" w:rsidTr="00E30445">
        <w:trPr>
          <w:trHeight w:val="43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548F" w14:textId="77777777" w:rsidR="009321C9" w:rsidRPr="00F8490E" w:rsidRDefault="009321C9" w:rsidP="00885E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4B816" w14:textId="77777777" w:rsidR="009321C9" w:rsidRPr="00F8490E" w:rsidRDefault="009321C9" w:rsidP="00885E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 оказываемых услуг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6D812" w14:textId="77777777" w:rsidR="009321C9" w:rsidRPr="00F8490E" w:rsidRDefault="009321C9" w:rsidP="00885E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Объем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E73A" w14:textId="77777777" w:rsidR="009321C9" w:rsidRPr="00F8490E" w:rsidRDefault="009321C9" w:rsidP="00885EA3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849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</w:tr>
      <w:tr w:rsidR="009321C9" w:rsidRPr="00F8490E" w14:paraId="6F0D8FEA" w14:textId="77777777" w:rsidTr="00E30445">
        <w:trPr>
          <w:trHeight w:val="5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FC993" w14:textId="77777777" w:rsidR="009321C9" w:rsidRPr="00F8490E" w:rsidRDefault="009321C9" w:rsidP="00E30445">
            <w:pPr>
              <w:ind w:firstLine="108"/>
              <w:jc w:val="center"/>
            </w:pPr>
            <w:r w:rsidRPr="00F8490E">
              <w:t>1</w:t>
            </w:r>
          </w:p>
        </w:tc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4B2EB" w14:textId="77777777" w:rsidR="009321C9" w:rsidRPr="00F8490E" w:rsidRDefault="00597886" w:rsidP="00CC3C02">
            <w:pPr>
              <w:ind w:firstLine="0"/>
              <w:jc w:val="center"/>
            </w:pPr>
            <w:r w:rsidRPr="00597886">
              <w:t>Оказание услуг по техническому обслуживанию и текущему ремонту индивидуального теплового пункта (ИТП) и узла учета тепловой энергии (УУТЭ)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A2C8" w14:textId="5E82475A" w:rsidR="009321C9" w:rsidRPr="00F8490E" w:rsidRDefault="009321C9" w:rsidP="00CC3C02">
            <w:pPr>
              <w:ind w:firstLine="0"/>
              <w:jc w:val="center"/>
            </w:pPr>
            <w:r>
              <w:t>1</w:t>
            </w:r>
            <w:r w:rsidR="0009462E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C273" w14:textId="69DD0128" w:rsidR="009321C9" w:rsidRPr="00F8490E" w:rsidRDefault="0009462E" w:rsidP="00CC3C02">
            <w:pPr>
              <w:ind w:firstLine="0"/>
            </w:pPr>
            <w:r>
              <w:t xml:space="preserve">  Мес.</w:t>
            </w:r>
          </w:p>
        </w:tc>
      </w:tr>
    </w:tbl>
    <w:p w14:paraId="7656F18D" w14:textId="77777777" w:rsidR="009321C9" w:rsidRPr="00076A21" w:rsidRDefault="009321C9" w:rsidP="009321C9">
      <w:pPr>
        <w:pStyle w:val="a6"/>
        <w:adjustRightInd w:val="0"/>
        <w:ind w:left="786" w:firstLine="0"/>
      </w:pPr>
    </w:p>
    <w:p w14:paraId="43DA3F5E" w14:textId="77777777" w:rsidR="009321C9" w:rsidRPr="00F8490E" w:rsidRDefault="009321C9" w:rsidP="009321C9">
      <w:pPr>
        <w:pStyle w:val="a6"/>
        <w:adjustRightInd w:val="0"/>
        <w:ind w:left="786" w:firstLine="0"/>
      </w:pPr>
    </w:p>
    <w:p w14:paraId="26BDD11E" w14:textId="77777777" w:rsidR="009321C9" w:rsidRPr="00F8490E" w:rsidRDefault="009321C9" w:rsidP="009321C9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</w:rPr>
      </w:pPr>
      <w:r w:rsidRPr="00F8490E">
        <w:rPr>
          <w:b/>
        </w:rPr>
        <w:t>Цель оказания услуг.</w:t>
      </w:r>
    </w:p>
    <w:p w14:paraId="5B0C28D0" w14:textId="5257B964" w:rsidR="009321C9" w:rsidRPr="004D1393" w:rsidRDefault="009321C9" w:rsidP="004D1393">
      <w:pPr>
        <w:pStyle w:val="a8"/>
        <w:tabs>
          <w:tab w:val="left" w:pos="9498"/>
        </w:tabs>
        <w:ind w:left="122" w:right="368"/>
        <w:jc w:val="both"/>
      </w:pPr>
      <w:r w:rsidRPr="004D1393">
        <w:t>Обеспечение</w:t>
      </w:r>
      <w:r w:rsidR="0039718D">
        <w:t xml:space="preserve"> работоспособности и</w:t>
      </w:r>
      <w:r w:rsidRPr="004D1393">
        <w:t xml:space="preserve"> содержание ИТП и УУТЭ в исправном состоянии.</w:t>
      </w:r>
    </w:p>
    <w:p w14:paraId="7C86A740" w14:textId="77777777" w:rsidR="009321C9" w:rsidRPr="00F8490E" w:rsidRDefault="009321C9" w:rsidP="009321C9"/>
    <w:p w14:paraId="54CB2D79" w14:textId="77777777" w:rsidR="009321C9" w:rsidRPr="00F8490E" w:rsidRDefault="009321C9" w:rsidP="009321C9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exact"/>
        <w:jc w:val="center"/>
      </w:pPr>
      <w:r w:rsidRPr="00F8490E">
        <w:rPr>
          <w:b/>
          <w:bCs/>
        </w:rPr>
        <w:t>Общие положения.</w:t>
      </w:r>
    </w:p>
    <w:p w14:paraId="119C521A" w14:textId="77777777" w:rsidR="009321C9" w:rsidRPr="00F8490E" w:rsidRDefault="009321C9" w:rsidP="009321C9">
      <w:pPr>
        <w:adjustRightInd w:val="0"/>
        <w:ind w:left="426"/>
        <w:contextualSpacing/>
      </w:pPr>
      <w:r>
        <w:t>6</w:t>
      </w:r>
      <w:r w:rsidRPr="00F8490E">
        <w:t>.1. Услуги должны быть оказаны в соответствии с требованиями действующих на территории Российской Федерации законодательных актов, норм и правил, таких, как</w:t>
      </w:r>
      <w:r w:rsidRPr="00F8490E">
        <w:rPr>
          <w:vertAlign w:val="superscript"/>
        </w:rPr>
        <w:footnoteReference w:id="1"/>
      </w:r>
      <w:r w:rsidRPr="00F8490E">
        <w:t>:</w:t>
      </w:r>
    </w:p>
    <w:p w14:paraId="35066C70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t>Федеральный Закон от 22.07.2008 г. № 123-ФЗ «Технический регламент о требованиях пожарной безопасности»;</w:t>
      </w:r>
    </w:p>
    <w:p w14:paraId="527AD8FB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</w:pPr>
      <w:r w:rsidRPr="00F8490E">
        <w:t>Федеральный закон от 30.12.2009 г. № 384-ФЗ «Технический регламент о безопасности зданий и сооружений»;</w:t>
      </w:r>
    </w:p>
    <w:p w14:paraId="4DE2FC49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t>Федеральный закон от 23.11.2009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17F553F7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rPr>
          <w:bCs/>
        </w:rPr>
        <w:t>Федеральный закон от 27.07.2010 г. № 190-ФЗ «О теплоснабжении»;</w:t>
      </w:r>
    </w:p>
    <w:p w14:paraId="39A2DD3C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rPr>
          <w:bCs/>
        </w:rPr>
        <w:t>Федеральный закон от 21.12.1994 г. № 69-ФЗ «О пожарной безопасности»;</w:t>
      </w:r>
    </w:p>
    <w:p w14:paraId="380E0A9C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t>«Правила противопожарного режима в Российской Федерации» утвержденные Постановлением Правительства Российской Федерации от 16.09.2020 г. № 1479</w:t>
      </w:r>
    </w:p>
    <w:p w14:paraId="0DB9C4E9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bCs/>
        </w:rPr>
      </w:pPr>
      <w:r w:rsidRPr="00F8490E">
        <w:rPr>
          <w:bCs/>
        </w:rPr>
        <w:t xml:space="preserve">Приказ Министерства энергетики Российской Федерации от 24.03.2003 года № 115 </w:t>
      </w:r>
      <w:r w:rsidRPr="00F8490E">
        <w:rPr>
          <w:bCs/>
        </w:rPr>
        <w:br/>
        <w:t>«</w:t>
      </w:r>
      <w:r w:rsidRPr="00F8490E">
        <w:t>Об</w:t>
      </w:r>
      <w:r w:rsidRPr="00F8490E">
        <w:rPr>
          <w:bCs/>
        </w:rPr>
        <w:t xml:space="preserve"> утверждении Правил технической эксплуатации тепловых энергоустановок»;</w:t>
      </w:r>
    </w:p>
    <w:p w14:paraId="2AC3E800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t>Постановление Правительства РФ от 18.11.2013 №1034 «О коммерческом учете тепловой энергии, теплоносителя»;</w:t>
      </w:r>
    </w:p>
    <w:p w14:paraId="38A81B2C" w14:textId="77777777" w:rsidR="009321C9" w:rsidRPr="00F8490E" w:rsidRDefault="009321C9" w:rsidP="009321C9">
      <w:pPr>
        <w:pStyle w:val="a6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rPr>
          <w:lang w:eastAsia="ru-RU"/>
        </w:rPr>
      </w:pPr>
      <w:r w:rsidRPr="00F8490E">
        <w:t>Правила устройства электроустановок (ПУЭ). Седьмое издание, утвержденные приказом Министерства энергетики Российской Федерации от 09.04.2003 № 150.</w:t>
      </w:r>
    </w:p>
    <w:p w14:paraId="2427324A" w14:textId="77777777" w:rsidR="009321C9" w:rsidRPr="00F8490E" w:rsidRDefault="009321C9" w:rsidP="009321C9">
      <w:pPr>
        <w:adjustRightInd w:val="0"/>
        <w:spacing w:line="276" w:lineRule="auto"/>
        <w:contextualSpacing/>
      </w:pPr>
      <w:r>
        <w:t>6</w:t>
      </w:r>
      <w:r w:rsidRPr="00F8490E">
        <w:t xml:space="preserve">.2. Используемые при оказании Услуг оборудование и материалы не должны допускать возможности нанесения вреда здоровью или поражения персонала электрическим током, а также электромагнитными излучениями при условии соблюдения правил эксплуатации оборудования. </w:t>
      </w:r>
    </w:p>
    <w:p w14:paraId="0EC1096B" w14:textId="77777777" w:rsidR="009321C9" w:rsidRPr="00F8490E" w:rsidRDefault="009321C9" w:rsidP="009321C9">
      <w:r>
        <w:t>6</w:t>
      </w:r>
      <w:r w:rsidRPr="00F8490E">
        <w:t xml:space="preserve">.3. Все расходные материалы, которые Исполнитель использует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</w:t>
      </w:r>
      <w:r w:rsidRPr="00F8490E">
        <w:lastRenderedPageBreak/>
        <w:t>обращению на территории Российской Федерации. Исполнителю необходимо предоставить сертификаты на используемые расходные материалы в соответствии с правилами декларирования.</w:t>
      </w:r>
    </w:p>
    <w:p w14:paraId="1E92FAC1" w14:textId="77777777" w:rsidR="009321C9" w:rsidRPr="007F120D" w:rsidRDefault="009321C9" w:rsidP="009321C9">
      <w:pPr>
        <w:adjustRightInd w:val="0"/>
        <w:spacing w:line="276" w:lineRule="auto"/>
        <w:contextualSpacing/>
      </w:pPr>
    </w:p>
    <w:p w14:paraId="07AA9063" w14:textId="77777777" w:rsidR="009321C9" w:rsidRPr="00F8490E" w:rsidRDefault="009321C9" w:rsidP="009321C9">
      <w:pPr>
        <w:pStyle w:val="a6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jc w:val="center"/>
      </w:pPr>
      <w:r w:rsidRPr="00F8490E">
        <w:rPr>
          <w:b/>
        </w:rPr>
        <w:t>Требования к Исполнителю.</w:t>
      </w:r>
    </w:p>
    <w:p w14:paraId="3571EA60" w14:textId="77777777" w:rsidR="009321C9" w:rsidRPr="00F8490E" w:rsidRDefault="009321C9" w:rsidP="009321C9">
      <w:pPr>
        <w:adjustRightInd w:val="0"/>
        <w:spacing w:line="276" w:lineRule="auto"/>
        <w:contextualSpacing/>
      </w:pPr>
      <w:r>
        <w:t>7</w:t>
      </w:r>
      <w:r w:rsidRPr="00F8490E">
        <w:t>.1</w:t>
      </w:r>
      <w:r>
        <w:t>.</w:t>
      </w:r>
      <w:r w:rsidRPr="00F8490E">
        <w:t xml:space="preserve"> Исполнитель несет ответственность за специалистов, оказывающих услуги, в части их образования и подготовки, а также своевременную аттестацию работников в соответствии:</w:t>
      </w:r>
    </w:p>
    <w:p w14:paraId="6E39387E" w14:textId="77777777" w:rsidR="009321C9" w:rsidRPr="00F8490E" w:rsidRDefault="009321C9" w:rsidP="009321C9">
      <w:pPr>
        <w:adjustRightInd w:val="0"/>
        <w:spacing w:line="276" w:lineRule="auto"/>
        <w:contextualSpacing/>
      </w:pPr>
      <w:r w:rsidRPr="00F8490E">
        <w:t>- с Правилами технической эксплуатации тепловых энергоустановок, утвержденными приказом Министерства энергетики РФ от 24 марта 2003 г. № 115;</w:t>
      </w:r>
    </w:p>
    <w:p w14:paraId="24392EE3" w14:textId="77777777" w:rsidR="009321C9" w:rsidRPr="00F8490E" w:rsidRDefault="009321C9" w:rsidP="009321C9">
      <w:pPr>
        <w:adjustRightInd w:val="0"/>
        <w:spacing w:line="276" w:lineRule="auto"/>
        <w:contextualSpacing/>
      </w:pPr>
      <w:r w:rsidRPr="00F8490E">
        <w:t>- с Правилами промышленной безопасности при использовании оборудования, работающего под избыточным давлением, утвержденными приказом Ростехнадзора от 15.12.2020 г. № 536;</w:t>
      </w:r>
    </w:p>
    <w:p w14:paraId="40C890B5" w14:textId="77777777" w:rsidR="009321C9" w:rsidRPr="00F8490E" w:rsidRDefault="009321C9" w:rsidP="009321C9">
      <w:pPr>
        <w:adjustRightInd w:val="0"/>
        <w:spacing w:line="276" w:lineRule="auto"/>
        <w:contextualSpacing/>
        <w:rPr>
          <w:highlight w:val="yellow"/>
        </w:rPr>
      </w:pPr>
      <w:r w:rsidRPr="00F8490E">
        <w:t>- с П</w:t>
      </w:r>
      <w:r>
        <w:t>риказом от 12</w:t>
      </w:r>
      <w:r w:rsidRPr="00F8490E">
        <w:t xml:space="preserve"> </w:t>
      </w:r>
      <w:r>
        <w:t>августа 2022г. № 811</w:t>
      </w:r>
      <w:r w:rsidRPr="00F8490E">
        <w:t xml:space="preserve"> «Об утверждении правил технической эксплуатации электроустановок потребителей</w:t>
      </w:r>
      <w:r>
        <w:t xml:space="preserve"> электрической энергии</w:t>
      </w:r>
      <w:r w:rsidRPr="00F8490E">
        <w:t xml:space="preserve">» (аттестация сотрудников исполнителя, работающих непосредственно с электроустановками, по электроустановкам напряжением до 1000 В с группой не ниже </w:t>
      </w:r>
      <w:r w:rsidRPr="00F8490E">
        <w:rPr>
          <w:lang w:val="en-US"/>
        </w:rPr>
        <w:t>III</w:t>
      </w:r>
      <w:r w:rsidRPr="00F8490E">
        <w:t>).</w:t>
      </w:r>
    </w:p>
    <w:p w14:paraId="69644C37" w14:textId="77777777" w:rsidR="009321C9" w:rsidRPr="00132995" w:rsidRDefault="009321C9" w:rsidP="009321C9">
      <w:pPr>
        <w:tabs>
          <w:tab w:val="left" w:pos="0"/>
        </w:tabs>
        <w:spacing w:line="276" w:lineRule="auto"/>
        <w:contextualSpacing/>
        <w:rPr>
          <w:color w:val="FF0000"/>
        </w:rPr>
      </w:pPr>
      <w:r>
        <w:t>7</w:t>
      </w:r>
      <w:r w:rsidRPr="00F8490E">
        <w:t>.2</w:t>
      </w:r>
      <w:r>
        <w:t>.</w:t>
      </w:r>
      <w:r w:rsidRPr="00F8490E">
        <w:t xml:space="preserve"> </w:t>
      </w:r>
      <w:r w:rsidRPr="007561AA">
        <w:t xml:space="preserve">Исполнитель обеспечивает свой персонал необходимым для оказания </w:t>
      </w:r>
      <w:r w:rsidRPr="00CD6CC1">
        <w:t>услуг оборудованием, контрольно-измерительными приборами, расходными материалами, инструментом, спецодеждой, средствами индивидуальной защиты в количестве, достаточном для оказания услуг</w:t>
      </w:r>
      <w:r w:rsidRPr="007561AA">
        <w:t>, а также производственными инструкциями и инструкциями по охране труда и технике безопасности и несет ответственность за их исполнение.</w:t>
      </w:r>
    </w:p>
    <w:p w14:paraId="47CCB95D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.3</w:t>
      </w:r>
      <w:r>
        <w:t>.</w:t>
      </w:r>
      <w:r w:rsidRPr="00F8490E">
        <w:t xml:space="preserve"> Обеспечение безопасности работников при оказании услуг, контроль и ответственность за соблюдением работниками требований охраны труда, установленные законодательством Российской Федерации, правил пожарной и электробезопасности, правил пользования тепловой и электрической энергией возлагается на Исполнителя.</w:t>
      </w:r>
    </w:p>
    <w:p w14:paraId="13F00765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  <w:rPr>
          <w:color w:val="FF0000"/>
        </w:rPr>
      </w:pPr>
      <w:r>
        <w:t>7</w:t>
      </w:r>
      <w:r w:rsidRPr="00F8490E">
        <w:t>.4</w:t>
      </w:r>
      <w:r>
        <w:t>.</w:t>
      </w:r>
      <w:r w:rsidRPr="00F8490E">
        <w:t xml:space="preserve"> Организация оказания услуг должна обеспечивать целенаправленность всех организационных, технических и технологических решений на достижение конечного результата – бесперебойной работы ИТП</w:t>
      </w:r>
      <w:r>
        <w:t xml:space="preserve"> и УУТЭ</w:t>
      </w:r>
      <w:r w:rsidRPr="00F8490E">
        <w:t>.</w:t>
      </w:r>
      <w:r w:rsidRPr="00F8490E">
        <w:rPr>
          <w:color w:val="FF0000"/>
        </w:rPr>
        <w:t xml:space="preserve"> </w:t>
      </w:r>
    </w:p>
    <w:p w14:paraId="7A5862AA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.5</w:t>
      </w:r>
      <w:r>
        <w:t>.</w:t>
      </w:r>
      <w:r w:rsidRPr="00F8490E">
        <w:t xml:space="preserve"> Исполнитель не позднее дня начала оказания услуг в рамках Контракта назначает ответственного и его заместителя за исправное состояние и безопасную эксплуатацию тепловых энергоустановок.</w:t>
      </w:r>
    </w:p>
    <w:p w14:paraId="2BCDFDB5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.6</w:t>
      </w:r>
      <w:r>
        <w:t>.</w:t>
      </w:r>
      <w:r w:rsidRPr="00F8490E">
        <w:t xml:space="preserve"> Исполнитель обязан представить Заказчику список сотрудников, привлекаемых к оказанию услуги на объекте</w:t>
      </w:r>
      <w:r w:rsidRPr="00F8490E">
        <w:rPr>
          <w:color w:val="FF0000"/>
        </w:rPr>
        <w:t xml:space="preserve"> </w:t>
      </w:r>
      <w:r w:rsidRPr="00F8490E">
        <w:t>Заказчика, с указанием фамилии, имени, отчества. Заказчик должен соблюсти требования Федерального закона от 25.07.2006 № 152-ФЗ «О персональных данных» в отношении персональных данных Исполнителя, используемых в ходе исполнения Контракта.</w:t>
      </w:r>
    </w:p>
    <w:p w14:paraId="188ADC9A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.7</w:t>
      </w:r>
      <w:r>
        <w:t>.</w:t>
      </w:r>
      <w:r w:rsidRPr="00F8490E">
        <w:t xml:space="preserve"> Исполнитель предоставляет Заказчику номера телефонов для обеспечения ежедневного круглосуточного приема заявок устных или письменных (в том числе выходные и праздничные дни) с целью вызова специалистов Исполнителя на объект для устранения неисправностей (в случае возникновения объективной необходимости).</w:t>
      </w:r>
    </w:p>
    <w:p w14:paraId="223DBD3D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.8</w:t>
      </w:r>
      <w:r>
        <w:t>.</w:t>
      </w:r>
      <w:r w:rsidRPr="00F8490E">
        <w:t xml:space="preserve"> Исполнитель</w:t>
      </w:r>
      <w:r w:rsidRPr="00F8490E">
        <w:rPr>
          <w:b/>
        </w:rPr>
        <w:t xml:space="preserve"> </w:t>
      </w:r>
      <w:r w:rsidRPr="00F8490E">
        <w:t xml:space="preserve">заводит отдельный журнал регистрации выполняемых услуг по техническому обслуживанию </w:t>
      </w:r>
      <w:r w:rsidRPr="00F8490E">
        <w:rPr>
          <w:bCs/>
        </w:rPr>
        <w:t xml:space="preserve">оборудования индивидуального теплового пункта </w:t>
      </w:r>
      <w:r w:rsidRPr="00F8490E">
        <w:t>Заказчика</w:t>
      </w:r>
      <w:r w:rsidRPr="00F8490E">
        <w:rPr>
          <w:bCs/>
        </w:rPr>
        <w:t>.</w:t>
      </w:r>
      <w:r w:rsidRPr="00F8490E">
        <w:t xml:space="preserve"> В журнале фиксируются все услуги, проводимые Исполнителем в течение всего срока исполнения контракта по обслуживанию </w:t>
      </w:r>
      <w:r w:rsidRPr="00F8490E">
        <w:rPr>
          <w:bCs/>
        </w:rPr>
        <w:t xml:space="preserve">оборудования </w:t>
      </w:r>
      <w:r w:rsidRPr="00F8490E">
        <w:t>ИТП. Журнал хранится в помещении ИТП Заказчика.</w:t>
      </w:r>
    </w:p>
    <w:p w14:paraId="359196F7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.9</w:t>
      </w:r>
      <w:r>
        <w:t>.</w:t>
      </w:r>
      <w:r w:rsidRPr="00F8490E">
        <w:t xml:space="preserve"> Услуги выполняются только в присутствии административно-технического персонала Заказчика с предварительным </w:t>
      </w:r>
      <w:r w:rsidRPr="00CA5E5D">
        <w:t xml:space="preserve">уведомлением Заказчика </w:t>
      </w:r>
      <w:r>
        <w:t>(</w:t>
      </w:r>
      <w:r w:rsidRPr="00CA5E5D">
        <w:t>не менее чем за 1 (один) рабочий день</w:t>
      </w:r>
      <w:r>
        <w:t xml:space="preserve"> до начала оказания услуг)</w:t>
      </w:r>
      <w:r w:rsidRPr="00F8490E">
        <w:t xml:space="preserve"> о характере и времени оказываемых услуг.</w:t>
      </w:r>
    </w:p>
    <w:p w14:paraId="2D595859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lastRenderedPageBreak/>
        <w:t>7</w:t>
      </w:r>
      <w:r w:rsidRPr="00F8490E">
        <w:t>.10</w:t>
      </w:r>
      <w:r>
        <w:t>.</w:t>
      </w:r>
      <w:r w:rsidRPr="00F8490E">
        <w:t xml:space="preserve"> По прибытию специалисты Исполнителя оповещают административно-технический персонал Заказчика о своем прибытии, а также регистрируются на посту охраны в книге учета посетителей на объекте.</w:t>
      </w:r>
    </w:p>
    <w:p w14:paraId="579F2745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 w:rsidRPr="00F8490E">
        <w:t>После регистрации в журнале посетителей, ведение которого подлежит осуществлению с учетом требований Федерального закона от 27.07.2006 № 152-ФЗ "О персональных данных", специалисты Исполнителя берут ключ от ИТП и в сопровождении административно-технического персонала Заказчика направляются в помещение ИТП.</w:t>
      </w:r>
    </w:p>
    <w:p w14:paraId="0FB27336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7.11.</w:t>
      </w:r>
      <w:r w:rsidRPr="00F8490E">
        <w:t xml:space="preserve"> Исполнитель обеспечивает выезд специалистов на ИТП Заказчика (в том числе выходные и праздничные дни) для устранения неисправностей оборудования ИТП в течение 30 минут с момента поступления заявки в аварийно-диспетчерскую службу Исполнителя.</w:t>
      </w:r>
    </w:p>
    <w:p w14:paraId="4BFA9CBB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 w:rsidRPr="00B11EB0">
        <w:t>7.12. Устранение неисправности производится на месте установки оборудования путем ремонта неисправных узлов/устройств или замены неисправных узлов/устройств на новые с такими же характеристиками</w:t>
      </w:r>
      <w:r w:rsidRPr="00B11EB0">
        <w:rPr>
          <w:rStyle w:val="a3"/>
        </w:rPr>
        <w:footnoteReference w:id="2"/>
      </w:r>
      <w:r w:rsidRPr="00B11EB0">
        <w:t xml:space="preserve"> за счет Исполнителя (за исклю</w:t>
      </w:r>
      <w:r>
        <w:t>чением насосного, регулирующего</w:t>
      </w:r>
      <w:r w:rsidRPr="00B11EB0">
        <w:t xml:space="preserve"> и теплообменного оборудования).</w:t>
      </w:r>
    </w:p>
    <w:p w14:paraId="5B10AD16" w14:textId="62B043E4" w:rsidR="009321C9" w:rsidRPr="00F8490E" w:rsidRDefault="009321C9" w:rsidP="00D61DCA">
      <w:pPr>
        <w:tabs>
          <w:tab w:val="left" w:pos="0"/>
        </w:tabs>
        <w:spacing w:line="276" w:lineRule="auto"/>
        <w:contextualSpacing/>
      </w:pPr>
      <w:r>
        <w:t>7.13.</w:t>
      </w:r>
      <w:r w:rsidRPr="00F8490E">
        <w:t xml:space="preserve"> Исполнитель обязан укомплектовать тепловой пункт </w:t>
      </w:r>
      <w:r>
        <w:t>запасными</w:t>
      </w:r>
      <w:r w:rsidRPr="00B06931">
        <w:t xml:space="preserve"> част</w:t>
      </w:r>
      <w:r>
        <w:t xml:space="preserve">ями, инструментами и принадлежностями (далее – </w:t>
      </w:r>
      <w:r w:rsidRPr="00F8490E">
        <w:t>ЗИП</w:t>
      </w:r>
      <w:r>
        <w:t>)</w:t>
      </w:r>
      <w:r w:rsidRPr="00F8490E">
        <w:t>, в том числе следующим санитарно</w:t>
      </w:r>
      <w:r w:rsidR="001E3B48">
        <w:t>-т</w:t>
      </w:r>
      <w:r w:rsidRPr="00F8490E">
        <w:t>ехническим</w:t>
      </w:r>
      <w:r>
        <w:t xml:space="preserve"> оборудованием</w:t>
      </w:r>
      <w:r w:rsidRPr="00F8490E">
        <w:t xml:space="preserve"> и </w:t>
      </w:r>
      <w:r>
        <w:t xml:space="preserve">контрольно-измерительными приборами и автоматическим </w:t>
      </w:r>
      <w:r w:rsidRPr="00F8490E">
        <w:t>оборудованием</w:t>
      </w:r>
      <w:r>
        <w:t xml:space="preserve"> </w:t>
      </w:r>
    </w:p>
    <w:p w14:paraId="49C3747D" w14:textId="54C898A3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.1</w:t>
      </w:r>
      <w:r>
        <w:t>4.</w:t>
      </w:r>
      <w:r w:rsidRPr="00F8490E">
        <w:t xml:space="preserve"> В случае, если Исполнителем </w:t>
      </w:r>
      <w:r w:rsidR="002D00FB" w:rsidRPr="00635D59">
        <w:t xml:space="preserve">в период исполнения контракта </w:t>
      </w:r>
      <w:r w:rsidRPr="00F8490E">
        <w:t>не было использовано санитарно-техническое и КИПиА оборудование</w:t>
      </w:r>
      <w:r>
        <w:t>,</w:t>
      </w:r>
      <w:r w:rsidRPr="00F8490E">
        <w:t xml:space="preserve"> указанное в п</w:t>
      </w:r>
      <w:r w:rsidRPr="00CD6CC1">
        <w:t>. 7.13,</w:t>
      </w:r>
      <w:r w:rsidRPr="00F8490E">
        <w:t xml:space="preserve"> Исполнитель передает </w:t>
      </w:r>
      <w:r w:rsidR="00635D59">
        <w:t>неиспользованное оборудование</w:t>
      </w:r>
      <w:r w:rsidRPr="00F8490E">
        <w:t xml:space="preserve"> Заказчику по </w:t>
      </w:r>
      <w:r w:rsidRPr="00FF39B5">
        <w:t>акту приема-передачи оборудования.</w:t>
      </w:r>
      <w:r w:rsidRPr="00F8490E">
        <w:t xml:space="preserve"> </w:t>
      </w:r>
    </w:p>
    <w:p w14:paraId="6A58BD11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.1</w:t>
      </w:r>
      <w:r>
        <w:t>5.</w:t>
      </w:r>
      <w:r w:rsidRPr="00F8490E">
        <w:t xml:space="preserve"> Исполнитель выполняет работы по замене запасных частей, а также деталей оборудования ИТП, необходимых для его функционирования</w:t>
      </w:r>
      <w:r>
        <w:t>,</w:t>
      </w:r>
      <w:r w:rsidRPr="00F8490E">
        <w:t xml:space="preserve"> своими силами в рамках действующего </w:t>
      </w:r>
      <w:r w:rsidRPr="00076A21">
        <w:t>контракта</w:t>
      </w:r>
      <w:r w:rsidRPr="00F8490E">
        <w:t>.</w:t>
      </w:r>
    </w:p>
    <w:p w14:paraId="695A3753" w14:textId="77777777" w:rsidR="009321C9" w:rsidRPr="00F8490E" w:rsidRDefault="009321C9" w:rsidP="009321C9">
      <w:pPr>
        <w:tabs>
          <w:tab w:val="left" w:pos="0"/>
        </w:tabs>
        <w:spacing w:line="276" w:lineRule="auto"/>
        <w:contextualSpacing/>
      </w:pPr>
      <w:r>
        <w:t>7</w:t>
      </w:r>
      <w:r w:rsidRPr="00F8490E">
        <w:t>.1</w:t>
      </w:r>
      <w:r>
        <w:t>6.</w:t>
      </w:r>
      <w:r w:rsidRPr="00F8490E">
        <w:t xml:space="preserve"> По окончанию отопительного периода (но не позднее </w:t>
      </w:r>
      <w:r w:rsidRPr="00076A21">
        <w:t>30</w:t>
      </w:r>
      <w:r>
        <w:t xml:space="preserve"> </w:t>
      </w:r>
      <w:r w:rsidRPr="00F8490E">
        <w:t>июня) Исполнитель самостоятельно готовит оборудование ИТП к предстоящему отопительному периоду с последующей сдачей ИТП представителю теплоснабжающей организации.</w:t>
      </w:r>
    </w:p>
    <w:p w14:paraId="4509588C" w14:textId="77777777" w:rsidR="009321C9" w:rsidRDefault="009321C9" w:rsidP="009321C9">
      <w:pPr>
        <w:shd w:val="clear" w:color="auto" w:fill="FFFFFF"/>
        <w:tabs>
          <w:tab w:val="left" w:pos="0"/>
        </w:tabs>
        <w:spacing w:line="276" w:lineRule="auto"/>
        <w:contextualSpacing/>
      </w:pPr>
      <w:r>
        <w:t>7.17.</w:t>
      </w:r>
      <w:r w:rsidRPr="00F8490E">
        <w:t xml:space="preserve"> Услуги осуществляются в условиях действующего учреждения</w:t>
      </w:r>
      <w:r w:rsidRPr="00F8490E">
        <w:rPr>
          <w:color w:val="FF0000"/>
        </w:rPr>
        <w:t xml:space="preserve"> </w:t>
      </w:r>
      <w:r w:rsidRPr="00F8490E">
        <w:t>заказчика. Соблюдение правил действующего внутреннего распорядка, контрольно-пропускного режима, внутренних положений</w:t>
      </w:r>
      <w:r>
        <w:t xml:space="preserve">, </w:t>
      </w:r>
      <w:r w:rsidRPr="00F8490E">
        <w:t>инструкций</w:t>
      </w:r>
      <w:r>
        <w:t xml:space="preserve"> и</w:t>
      </w:r>
      <w:r w:rsidRPr="00F8490E">
        <w:t xml:space="preserve"> требований Заказчика является обязательным условием при оказании услуг.</w:t>
      </w:r>
    </w:p>
    <w:p w14:paraId="3F5733C4" w14:textId="77777777" w:rsidR="009321C9" w:rsidRPr="00F8490E" w:rsidRDefault="009321C9" w:rsidP="009321C9">
      <w:pPr>
        <w:shd w:val="clear" w:color="auto" w:fill="FFFFFF"/>
        <w:tabs>
          <w:tab w:val="left" w:pos="0"/>
        </w:tabs>
        <w:spacing w:line="276" w:lineRule="auto"/>
        <w:contextualSpacing/>
      </w:pPr>
      <w:r>
        <w:t>7.18.</w:t>
      </w:r>
      <w:r w:rsidRPr="00F8490E">
        <w:t xml:space="preserve"> Исполнитель согласовывает с Заказчиком все </w:t>
      </w:r>
      <w:r>
        <w:t>работы</w:t>
      </w:r>
      <w:r w:rsidRPr="00F8490E">
        <w:t xml:space="preserve">, связанные с остановкой или отключением технологического оборудования и сроки проведения регламентных </w:t>
      </w:r>
      <w:r>
        <w:t>работ</w:t>
      </w:r>
      <w:r w:rsidRPr="00F8490E">
        <w:t xml:space="preserve"> не позднее, чем за 3 рабочих дня до </w:t>
      </w:r>
      <w:r>
        <w:t>проведения работ</w:t>
      </w:r>
      <w:r w:rsidRPr="00F8490E">
        <w:t>.</w:t>
      </w:r>
    </w:p>
    <w:p w14:paraId="0F69C97D" w14:textId="77777777" w:rsidR="009321C9" w:rsidRPr="00F8490E" w:rsidRDefault="009321C9" w:rsidP="009321C9">
      <w:pPr>
        <w:shd w:val="clear" w:color="auto" w:fill="FFFFFF"/>
        <w:tabs>
          <w:tab w:val="left" w:pos="0"/>
        </w:tabs>
        <w:spacing w:line="276" w:lineRule="auto"/>
        <w:contextualSpacing/>
      </w:pPr>
      <w:r>
        <w:t>7.19.</w:t>
      </w:r>
      <w:r w:rsidRPr="00F8490E">
        <w:t xml:space="preserve"> При возникновении аварийной ситуации по вине Исполнителя услуги по восстановлению и ремонту должны быть выполнены Исполнителем собственными силами или с привлечением третьих лиц за счет Исполнителя. </w:t>
      </w:r>
    </w:p>
    <w:p w14:paraId="6863675F" w14:textId="77777777" w:rsidR="009321C9" w:rsidRPr="00F8490E" w:rsidRDefault="009321C9" w:rsidP="009321C9">
      <w:pPr>
        <w:shd w:val="clear" w:color="auto" w:fill="FFFFFF"/>
        <w:tabs>
          <w:tab w:val="left" w:pos="0"/>
        </w:tabs>
        <w:spacing w:line="276" w:lineRule="auto"/>
        <w:contextualSpacing/>
      </w:pPr>
      <w:r>
        <w:t>7.20.</w:t>
      </w:r>
      <w:r w:rsidRPr="00F8490E">
        <w:t xml:space="preserve"> Исполнитель должен обеспечить соответствие результатов услуг требованиям качества, безопасности жизни и здоровья, а также иным требованиям к безопасности (санитарным нормам и правилам, государственным стандартам и т. п.), установленным законодательством Российской Федерации. Исполнитель несет ответственность за ненадлежащее качество оказанных услуг в соответствии со статьями 721, 723, 724 Гражданского кодекса Российской Федерации. </w:t>
      </w:r>
    </w:p>
    <w:p w14:paraId="488192BC" w14:textId="77777777" w:rsidR="009321C9" w:rsidRPr="00F8490E" w:rsidRDefault="009321C9" w:rsidP="009321C9">
      <w:pPr>
        <w:shd w:val="clear" w:color="auto" w:fill="FFFFFF"/>
        <w:tabs>
          <w:tab w:val="left" w:pos="0"/>
        </w:tabs>
        <w:spacing w:line="276" w:lineRule="auto"/>
        <w:contextualSpacing/>
      </w:pPr>
      <w:r>
        <w:lastRenderedPageBreak/>
        <w:t>7.21.</w:t>
      </w:r>
      <w:r w:rsidRPr="00F8490E">
        <w:t xml:space="preserve"> Исполнитель отвечает за сохранность оборудования</w:t>
      </w:r>
      <w:r w:rsidR="002D00FB">
        <w:t xml:space="preserve"> </w:t>
      </w:r>
      <w:r w:rsidR="002D00FB" w:rsidRPr="00635D59">
        <w:t>ИТП и УУТЭ</w:t>
      </w:r>
      <w:r w:rsidRPr="00635D59">
        <w:t xml:space="preserve">, </w:t>
      </w:r>
      <w:r w:rsidRPr="00F8490E">
        <w:t>предоставленного заказчиком на период оказания услуг в соответствии со ст. 714 Гражданского кодекса Российской Федерации.</w:t>
      </w:r>
    </w:p>
    <w:p w14:paraId="2DE70D5D" w14:textId="77777777" w:rsidR="009321C9" w:rsidRPr="000A36D2" w:rsidRDefault="009321C9" w:rsidP="009321C9">
      <w:pPr>
        <w:pStyle w:val="a6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240" w:line="276" w:lineRule="auto"/>
        <w:contextualSpacing w:val="0"/>
        <w:jc w:val="center"/>
        <w:rPr>
          <w:b/>
        </w:rPr>
      </w:pPr>
      <w:r w:rsidRPr="000A36D2">
        <w:rPr>
          <w:b/>
        </w:rPr>
        <w:t>Перечень оказываемых услуг.</w:t>
      </w:r>
    </w:p>
    <w:p w14:paraId="13F8852D" w14:textId="205B4093" w:rsidR="009321C9" w:rsidRPr="00652065" w:rsidRDefault="009321C9" w:rsidP="009321C9">
      <w:pPr>
        <w:tabs>
          <w:tab w:val="left" w:pos="350"/>
        </w:tabs>
        <w:spacing w:line="268" w:lineRule="exact"/>
        <w:rPr>
          <w:spacing w:val="-1"/>
        </w:rPr>
      </w:pPr>
      <w:r>
        <w:rPr>
          <w:spacing w:val="-1"/>
        </w:rPr>
        <w:t>8</w:t>
      </w:r>
      <w:r w:rsidRPr="008368D7">
        <w:rPr>
          <w:spacing w:val="-1"/>
        </w:rPr>
        <w:t>.1</w:t>
      </w:r>
      <w:r>
        <w:rPr>
          <w:spacing w:val="-1"/>
        </w:rPr>
        <w:t>.</w:t>
      </w:r>
      <w:r w:rsidRPr="008368D7">
        <w:rPr>
          <w:spacing w:val="-1"/>
        </w:rPr>
        <w:t xml:space="preserve"> В рамках оказываемых услуг по контракту Исполнитель производит техническое обслуживание </w:t>
      </w:r>
      <w:r w:rsidR="009673F0">
        <w:rPr>
          <w:spacing w:val="-1"/>
        </w:rPr>
        <w:t xml:space="preserve">и текущий ремонт </w:t>
      </w:r>
      <w:r w:rsidRPr="008368D7">
        <w:rPr>
          <w:spacing w:val="-1"/>
        </w:rPr>
        <w:t>оборудования</w:t>
      </w:r>
      <w:r w:rsidR="002D00FB">
        <w:rPr>
          <w:spacing w:val="-1"/>
        </w:rPr>
        <w:t xml:space="preserve"> </w:t>
      </w:r>
      <w:r w:rsidR="002D00FB" w:rsidRPr="00747226">
        <w:t>ИТП и УУТЭ</w:t>
      </w:r>
      <w:r w:rsidR="002D00FB" w:rsidRPr="00747226">
        <w:rPr>
          <w:spacing w:val="-1"/>
        </w:rPr>
        <w:t xml:space="preserve"> </w:t>
      </w:r>
      <w:r w:rsidRPr="008368D7">
        <w:rPr>
          <w:spacing w:val="-1"/>
        </w:rPr>
        <w:t xml:space="preserve">в соответствии с Локальным ресурсным сметным расчетом (приложение </w:t>
      </w:r>
      <w:r>
        <w:rPr>
          <w:spacing w:val="-1"/>
        </w:rPr>
        <w:t>6</w:t>
      </w:r>
      <w:r w:rsidRPr="008368D7">
        <w:rPr>
          <w:spacing w:val="-1"/>
        </w:rPr>
        <w:t xml:space="preserve"> </w:t>
      </w:r>
      <w:r>
        <w:rPr>
          <w:spacing w:val="-1"/>
        </w:rPr>
        <w:t>к контракту</w:t>
      </w:r>
      <w:r w:rsidRPr="008368D7">
        <w:rPr>
          <w:spacing w:val="-1"/>
        </w:rPr>
        <w:t>)</w:t>
      </w:r>
      <w:r w:rsidR="001712E4">
        <w:rPr>
          <w:spacing w:val="-1"/>
        </w:rPr>
        <w:t xml:space="preserve"> </w:t>
      </w:r>
      <w:r w:rsidRPr="008368D7">
        <w:rPr>
          <w:spacing w:val="-1"/>
        </w:rPr>
        <w:t xml:space="preserve">и пунктом </w:t>
      </w:r>
      <w:r>
        <w:rPr>
          <w:spacing w:val="-1"/>
        </w:rPr>
        <w:t>8</w:t>
      </w:r>
      <w:r w:rsidRPr="008368D7">
        <w:rPr>
          <w:spacing w:val="-1"/>
        </w:rPr>
        <w:t>.2</w:t>
      </w:r>
      <w:r>
        <w:rPr>
          <w:spacing w:val="-1"/>
        </w:rPr>
        <w:t xml:space="preserve"> </w:t>
      </w:r>
      <w:r w:rsidRPr="00652065">
        <w:rPr>
          <w:spacing w:val="-1"/>
        </w:rPr>
        <w:t>настоящего Технического задания.</w:t>
      </w:r>
    </w:p>
    <w:p w14:paraId="4019C166" w14:textId="77777777" w:rsidR="009321C9" w:rsidRPr="00652065" w:rsidRDefault="009321C9" w:rsidP="00CC3C02">
      <w:pPr>
        <w:pStyle w:val="a6"/>
        <w:widowControl w:val="0"/>
        <w:numPr>
          <w:ilvl w:val="1"/>
          <w:numId w:val="1"/>
        </w:numPr>
        <w:tabs>
          <w:tab w:val="left" w:pos="350"/>
        </w:tabs>
        <w:suppressAutoHyphens w:val="0"/>
        <w:autoSpaceDE w:val="0"/>
        <w:autoSpaceDN w:val="0"/>
        <w:spacing w:line="285" w:lineRule="exact"/>
        <w:ind w:left="0" w:firstLine="709"/>
        <w:contextualSpacing w:val="0"/>
      </w:pPr>
      <w:r w:rsidRPr="00652065">
        <w:t xml:space="preserve"> Регламент мероприятий при техническом обслуживании и текущем ремонте ИТП и УУТЭ:</w:t>
      </w:r>
    </w:p>
    <w:p w14:paraId="371D4CC8" w14:textId="77777777" w:rsidR="009321C9" w:rsidRPr="008368D7" w:rsidRDefault="009321C9" w:rsidP="009321C9">
      <w:pPr>
        <w:pStyle w:val="a6"/>
        <w:widowControl w:val="0"/>
        <w:numPr>
          <w:ilvl w:val="2"/>
          <w:numId w:val="1"/>
        </w:numPr>
        <w:tabs>
          <w:tab w:val="left" w:pos="350"/>
        </w:tabs>
        <w:suppressAutoHyphens w:val="0"/>
        <w:autoSpaceDE w:val="0"/>
        <w:autoSpaceDN w:val="0"/>
        <w:spacing w:line="285" w:lineRule="exact"/>
        <w:ind w:left="142" w:firstLine="284"/>
        <w:contextualSpacing w:val="0"/>
        <w:rPr>
          <w:bCs/>
          <w:u w:val="single"/>
          <w:bdr w:val="none" w:sz="0" w:space="0" w:color="auto" w:frame="1"/>
          <w:lang w:eastAsia="ru-RU"/>
        </w:rPr>
      </w:pPr>
      <w:r w:rsidRPr="008368D7">
        <w:rPr>
          <w:bCs/>
          <w:u w:val="single"/>
          <w:bdr w:val="none" w:sz="0" w:space="0" w:color="auto" w:frame="1"/>
          <w:lang w:eastAsia="ru-RU"/>
        </w:rPr>
        <w:t>Еженедельное техническое обслуживание</w:t>
      </w:r>
      <w:r>
        <w:rPr>
          <w:bCs/>
          <w:u w:val="single"/>
          <w:bdr w:val="none" w:sz="0" w:space="0" w:color="auto" w:frame="1"/>
          <w:lang w:eastAsia="ru-RU"/>
        </w:rPr>
        <w:t xml:space="preserve"> и текущий ремонт индивидуального теплового пункта</w:t>
      </w:r>
      <w:r w:rsidRPr="008368D7">
        <w:rPr>
          <w:bCs/>
          <w:u w:val="single"/>
          <w:bdr w:val="none" w:sz="0" w:space="0" w:color="auto" w:frame="1"/>
          <w:lang w:eastAsia="ru-RU"/>
        </w:rPr>
        <w:t xml:space="preserve"> с периодичностью не менее двух раз в неделю</w:t>
      </w:r>
      <w:r>
        <w:rPr>
          <w:bCs/>
          <w:u w:val="single"/>
          <w:bdr w:val="none" w:sz="0" w:space="0" w:color="auto" w:frame="1"/>
          <w:lang w:eastAsia="ru-RU"/>
        </w:rPr>
        <w:t xml:space="preserve"> (ТО-1):</w:t>
      </w:r>
    </w:p>
    <w:p w14:paraId="7A176F9E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  <w:rPr>
          <w:lang w:eastAsia="ru-RU"/>
        </w:rPr>
      </w:pPr>
      <w:r w:rsidRPr="008368D7">
        <w:t xml:space="preserve">- </w:t>
      </w:r>
      <w:r w:rsidRPr="008368D7">
        <w:rPr>
          <w:lang w:eastAsia="ru-RU"/>
        </w:rPr>
        <w:t>Внешний осмотр состояния: автоматических выключателей, устройств защитного отключения (УЗО), устройств релейной защиты и других автоматических устройств.</w:t>
      </w:r>
    </w:p>
    <w:p w14:paraId="7021EDDE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Удаление грязи и пыли с поверхности токоведущих частей со снятием напряжения по необходимости.</w:t>
      </w:r>
    </w:p>
    <w:p w14:paraId="60AF4606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t>- Внешний осмотр и проверка технического состояния узла учета.</w:t>
      </w:r>
    </w:p>
    <w:p w14:paraId="3F1E2F11" w14:textId="42A91C9F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 xml:space="preserve">Обход теплового пункта </w:t>
      </w:r>
      <w:r w:rsidR="00747226">
        <w:t>заказчика</w:t>
      </w:r>
      <w:r w:rsidRPr="008368D7">
        <w:t xml:space="preserve"> с целью контроля параметров работы системы теплоснабжения и проведения осмотра инженерного оборудования.</w:t>
      </w:r>
    </w:p>
    <w:p w14:paraId="040085AF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Запись параметров работы инженерных систем в оперативный журнал теплового пункта.</w:t>
      </w:r>
    </w:p>
    <w:p w14:paraId="23152A45" w14:textId="77777777" w:rsidR="009321C9" w:rsidRPr="008368D7" w:rsidRDefault="009321C9" w:rsidP="00597886">
      <w:pPr>
        <w:pStyle w:val="a6"/>
        <w:tabs>
          <w:tab w:val="left" w:pos="350"/>
        </w:tabs>
        <w:spacing w:line="285" w:lineRule="exact"/>
        <w:ind w:left="0" w:firstLine="0"/>
        <w:rPr>
          <w:lang w:eastAsia="ru-RU"/>
        </w:rPr>
      </w:pPr>
      <w:r w:rsidRPr="008368D7">
        <w:rPr>
          <w:lang w:eastAsia="ru-RU"/>
        </w:rPr>
        <w:t>- Проверка состояния дверей и дверных запоров теплового пункта.</w:t>
      </w:r>
    </w:p>
    <w:p w14:paraId="7E036C88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Проверка соответствия записанных параметров работы теплового пункта параметрам, заданных в режимных картах, при необходимости произвести корректировку режимов работы инженерных систем ИТП.</w:t>
      </w:r>
    </w:p>
    <w:p w14:paraId="6467AAF2" w14:textId="77777777" w:rsidR="009321C9" w:rsidRPr="008368D7" w:rsidRDefault="009321C9" w:rsidP="00042279">
      <w:pPr>
        <w:ind w:firstLine="0"/>
      </w:pPr>
      <w:r w:rsidRPr="008368D7">
        <w:t>- Проверка работы электронасосных агрегатов и исправность их упругих соединительных муфт.</w:t>
      </w:r>
    </w:p>
    <w:p w14:paraId="7815E465" w14:textId="77777777" w:rsidR="009321C9" w:rsidRPr="008368D7" w:rsidRDefault="009321C9" w:rsidP="00042279">
      <w:pPr>
        <w:ind w:firstLine="0"/>
      </w:pPr>
      <w:r w:rsidRPr="008368D7">
        <w:rPr>
          <w:lang w:eastAsia="ru-RU"/>
        </w:rPr>
        <w:t xml:space="preserve">- </w:t>
      </w:r>
      <w:r w:rsidRPr="008368D7">
        <w:t>Проверка на отсутствие течи воды через фланцевые соединения и сварочные швы.</w:t>
      </w:r>
    </w:p>
    <w:p w14:paraId="7AE7F8C3" w14:textId="77777777" w:rsidR="009321C9" w:rsidRPr="008368D7" w:rsidRDefault="009321C9" w:rsidP="00042279">
      <w:pPr>
        <w:ind w:firstLine="0"/>
      </w:pPr>
      <w:r w:rsidRPr="008368D7">
        <w:t>- Проверка на отсутствие течи воды через сальниковые уплотнения запорно-регулирующей арматуры.</w:t>
      </w:r>
    </w:p>
    <w:p w14:paraId="303F5DA2" w14:textId="77777777" w:rsidR="009321C9" w:rsidRPr="008368D7" w:rsidRDefault="009321C9" w:rsidP="00042279">
      <w:pPr>
        <w:ind w:firstLine="0"/>
      </w:pPr>
      <w:r w:rsidRPr="008368D7">
        <w:t>- Проверка на отсутствие затоплений технических подполий и подвальных помещений теплового пункта сетевой водой.</w:t>
      </w:r>
    </w:p>
    <w:p w14:paraId="09F7CF05" w14:textId="77777777" w:rsidR="009321C9" w:rsidRPr="008368D7" w:rsidRDefault="009321C9" w:rsidP="00042279">
      <w:pPr>
        <w:ind w:firstLine="0"/>
      </w:pPr>
      <w:r w:rsidRPr="008368D7">
        <w:t>- Проверка показаний основных контрольно-измерительных приборов, характеризующих режим работы (давление, температура) тепловой сети и систем тепловодоснабжения.</w:t>
      </w:r>
    </w:p>
    <w:p w14:paraId="02CDAB04" w14:textId="77777777" w:rsidR="009321C9" w:rsidRPr="008368D7" w:rsidRDefault="009321C9" w:rsidP="00042279">
      <w:pPr>
        <w:ind w:firstLine="0"/>
      </w:pPr>
      <w:r w:rsidRPr="008368D7">
        <w:t>- Проверка исходного положения запорной арматуры, насосного оборудования, приборов автоматики и электрооборудования ИТП.</w:t>
      </w:r>
    </w:p>
    <w:p w14:paraId="272674C6" w14:textId="77777777" w:rsidR="009321C9" w:rsidRPr="008368D7" w:rsidRDefault="009321C9" w:rsidP="00042279">
      <w:pPr>
        <w:ind w:firstLine="0"/>
      </w:pPr>
      <w:r w:rsidRPr="008368D7">
        <w:t>- Проверка правильности функционирования приборов в системе автоматического регулирования по показателям контрольно-измерительных приборов, фиксирующих протекание технологических процессов. При необходимости – корректировка режима работы.</w:t>
      </w:r>
    </w:p>
    <w:p w14:paraId="095A8BE1" w14:textId="77777777" w:rsidR="009321C9" w:rsidRPr="008368D7" w:rsidRDefault="009321C9" w:rsidP="00042279">
      <w:pPr>
        <w:ind w:firstLine="0"/>
      </w:pPr>
      <w:r w:rsidRPr="008368D7">
        <w:t>- Проверка работоспособности автоматики управления насосным оборудованием, при выявлении неисправностей устранение.</w:t>
      </w:r>
    </w:p>
    <w:p w14:paraId="71B4E6D7" w14:textId="77777777" w:rsidR="009321C9" w:rsidRPr="008368D7" w:rsidRDefault="009321C9" w:rsidP="00042279">
      <w:pPr>
        <w:ind w:firstLine="0"/>
      </w:pPr>
      <w:r w:rsidRPr="008368D7">
        <w:t>- Очистка насосного оборудования и запорно-регулирующей арматуры от пыли, грязи и подтеков масла.</w:t>
      </w:r>
    </w:p>
    <w:p w14:paraId="4408B779" w14:textId="77777777" w:rsidR="009321C9" w:rsidRPr="008368D7" w:rsidRDefault="009321C9" w:rsidP="00042279">
      <w:pPr>
        <w:ind w:firstLine="0"/>
      </w:pPr>
      <w:r w:rsidRPr="008368D7">
        <w:t>- Проверка на ощупь нагрева подшипниковых узлов, работающих электронасосных агрегатов, проверка на отсутствие вибраций и посторонних шумов. В случае если температура окажется выше 60-70 °С или обнаружены вибрации и посторонние шумы, выявление причин и их устранение.</w:t>
      </w:r>
    </w:p>
    <w:p w14:paraId="1D73700E" w14:textId="77777777" w:rsidR="009321C9" w:rsidRPr="008368D7" w:rsidRDefault="009321C9" w:rsidP="00042279">
      <w:pPr>
        <w:ind w:firstLine="0"/>
      </w:pPr>
      <w:r w:rsidRPr="008368D7">
        <w:t>- Переключение работающих электронасосов на резервные, проверка их работоспособности, устранение выявленных неисправностей.</w:t>
      </w:r>
    </w:p>
    <w:p w14:paraId="709E8D6B" w14:textId="77777777" w:rsidR="009321C9" w:rsidRPr="008368D7" w:rsidRDefault="009321C9" w:rsidP="00042279">
      <w:pPr>
        <w:ind w:firstLine="0"/>
      </w:pPr>
      <w:r w:rsidRPr="008368D7">
        <w:t>- Проверка внешним осмотром состояния насосных агрегатов и запорно-регулирующей арматуры, при необходимости подтяжка уплотнения.</w:t>
      </w:r>
    </w:p>
    <w:p w14:paraId="0DA434E4" w14:textId="77777777" w:rsidR="009321C9" w:rsidRPr="008368D7" w:rsidRDefault="009321C9" w:rsidP="00042279">
      <w:pPr>
        <w:ind w:firstLine="0"/>
      </w:pPr>
      <w:r w:rsidRPr="008368D7">
        <w:lastRenderedPageBreak/>
        <w:t>- Проверка целостности сигнальных ламп приборов автоматики и состояния индикации. Замена сгоревших ламп на новые.</w:t>
      </w:r>
    </w:p>
    <w:p w14:paraId="6F8DBB68" w14:textId="77777777" w:rsidR="009321C9" w:rsidRPr="008368D7" w:rsidRDefault="009321C9" w:rsidP="00042279">
      <w:pPr>
        <w:ind w:firstLine="0"/>
      </w:pPr>
      <w:r w:rsidRPr="008368D7">
        <w:t>- Проверка работоспособности автоматизированного узла подпитки системы отопления, устранение выявленных неисправностей.</w:t>
      </w:r>
    </w:p>
    <w:p w14:paraId="2B5B87E8" w14:textId="77777777" w:rsidR="009321C9" w:rsidRPr="008368D7" w:rsidRDefault="009321C9" w:rsidP="00042279">
      <w:pPr>
        <w:ind w:firstLine="0"/>
      </w:pPr>
      <w:r w:rsidRPr="008368D7">
        <w:t>- Проверка работоспособности (герметичности) клапанов, задвижек, запорной арматуры, при выявлении неисправности ремонт или замена.</w:t>
      </w:r>
    </w:p>
    <w:p w14:paraId="7179A452" w14:textId="77777777" w:rsidR="009321C9" w:rsidRPr="008368D7" w:rsidRDefault="009321C9" w:rsidP="00042279">
      <w:pPr>
        <w:ind w:firstLine="0"/>
      </w:pPr>
      <w:r w:rsidRPr="008368D7">
        <w:t>- Проверка целостности манометров, термометров и соответствие их показаний реальным значениям контролируемых параметров, замена неисправных.</w:t>
      </w:r>
    </w:p>
    <w:p w14:paraId="62A1E435" w14:textId="77777777" w:rsidR="009321C9" w:rsidRPr="008368D7" w:rsidRDefault="009321C9" w:rsidP="00042279">
      <w:pPr>
        <w:ind w:firstLine="0"/>
      </w:pPr>
      <w:r w:rsidRPr="008368D7">
        <w:t>- Проверка уровня машинных масел в гильзах термометров и их пополнение (при необходимости).</w:t>
      </w:r>
    </w:p>
    <w:p w14:paraId="77BCC05C" w14:textId="77777777" w:rsidR="009321C9" w:rsidRPr="008368D7" w:rsidRDefault="009321C9" w:rsidP="00042279">
      <w:pPr>
        <w:ind w:firstLine="0"/>
      </w:pPr>
      <w:r w:rsidRPr="008368D7">
        <w:t>- Осмотр на наличие посторонних предметов в электрошкафах и шкафах автоматики. Убедиться в отсутствии внутренних следов влаги, коррозии деталей и крепежа.</w:t>
      </w:r>
    </w:p>
    <w:p w14:paraId="1F2C73F9" w14:textId="53945B69" w:rsidR="00144A6B" w:rsidRPr="001C5438" w:rsidRDefault="009321C9" w:rsidP="00144A6B">
      <w:pPr>
        <w:rPr>
          <w:i/>
          <w:color w:val="FF0000"/>
        </w:rPr>
      </w:pPr>
      <w:r w:rsidRPr="008368D7">
        <w:t xml:space="preserve">- Проверка </w:t>
      </w:r>
      <w:r w:rsidRPr="00277F23">
        <w:t xml:space="preserve">целостности ламп освещения помещения, </w:t>
      </w:r>
      <w:r w:rsidRPr="00CF0C04">
        <w:t>при необходимости их замена.</w:t>
      </w:r>
      <w:r w:rsidR="00144A6B" w:rsidRPr="00144A6B">
        <w:rPr>
          <w:i/>
          <w:color w:val="FF0000"/>
        </w:rPr>
        <w:t xml:space="preserve"> </w:t>
      </w:r>
    </w:p>
    <w:p w14:paraId="0769D653" w14:textId="1928B091" w:rsidR="009321C9" w:rsidRPr="00144A6B" w:rsidRDefault="009321C9" w:rsidP="00144A6B">
      <w:pPr>
        <w:rPr>
          <w:i/>
          <w:color w:val="FF0000"/>
        </w:rPr>
      </w:pPr>
      <w:r w:rsidRPr="00CF0C04">
        <w:t>- Внешний осмотр надежности заземления корпусов электрооборудования</w:t>
      </w:r>
      <w:r w:rsidR="00DE1147">
        <w:t xml:space="preserve"> ИТП и УУТЭ</w:t>
      </w:r>
      <w:r w:rsidRPr="00CF0C04">
        <w:t>, с</w:t>
      </w:r>
      <w:r w:rsidRPr="008368D7">
        <w:t xml:space="preserve"> которым повседневно соприкасается обслуживающий персонал </w:t>
      </w:r>
      <w:r w:rsidR="00DE1147">
        <w:t>теплового пункта</w:t>
      </w:r>
      <w:r w:rsidRPr="008368D7">
        <w:t>.</w:t>
      </w:r>
      <w:r w:rsidR="00144A6B">
        <w:t xml:space="preserve"> </w:t>
      </w:r>
    </w:p>
    <w:p w14:paraId="024FF0D8" w14:textId="77777777" w:rsidR="009321C9" w:rsidRPr="008368D7" w:rsidRDefault="009321C9" w:rsidP="00042279">
      <w:pPr>
        <w:ind w:firstLine="0"/>
      </w:pPr>
      <w:r w:rsidRPr="008368D7">
        <w:t>- Проверка наличия и целостности пломб на приборах учета тепловой энергии.</w:t>
      </w:r>
    </w:p>
    <w:p w14:paraId="4FD734E8" w14:textId="7D83AB6D" w:rsidR="009321C9" w:rsidRPr="00B014CE" w:rsidRDefault="009321C9" w:rsidP="00144A6B">
      <w:pPr>
        <w:rPr>
          <w:strike/>
        </w:rPr>
      </w:pPr>
      <w:r w:rsidRPr="008368D7">
        <w:t xml:space="preserve">- Проверка противопожарного состояния помещения теплового пункта. </w:t>
      </w:r>
      <w:r w:rsidR="00144A6B" w:rsidRPr="00B014CE">
        <w:t>Удаление из помещений теплового пункта горючих и легковоспламеняющихся материалов при их обнаружении.</w:t>
      </w:r>
    </w:p>
    <w:p w14:paraId="0E158918" w14:textId="77777777" w:rsidR="009321C9" w:rsidRPr="008368D7" w:rsidRDefault="009321C9" w:rsidP="00042279">
      <w:pPr>
        <w:ind w:firstLine="0"/>
      </w:pPr>
      <w:r w:rsidRPr="008368D7">
        <w:t xml:space="preserve">- </w:t>
      </w:r>
      <w:r w:rsidRPr="003600F8">
        <w:t>Восстановление при необходимости поврежденных лакокрасочных покрытий оборудования и приборов.</w:t>
      </w:r>
    </w:p>
    <w:p w14:paraId="6B391BE8" w14:textId="77777777" w:rsidR="009321C9" w:rsidRPr="008368D7" w:rsidRDefault="009321C9" w:rsidP="00042279">
      <w:pPr>
        <w:ind w:firstLine="0"/>
      </w:pPr>
      <w:r w:rsidRPr="008368D7">
        <w:t>- Проверка наличия и ведения эксплуатационной документации ИТП</w:t>
      </w:r>
      <w:r>
        <w:t>.</w:t>
      </w:r>
    </w:p>
    <w:p w14:paraId="08F08A59" w14:textId="77777777" w:rsidR="009321C9" w:rsidRPr="008368D7" w:rsidRDefault="009321C9" w:rsidP="00042279">
      <w:pPr>
        <w:ind w:firstLine="0"/>
      </w:pPr>
      <w:r w:rsidRPr="008368D7">
        <w:t>- Запись в оперативном журнале о выполнении еженедельного обслуживания (ТО-1).</w:t>
      </w:r>
    </w:p>
    <w:p w14:paraId="0EF81D93" w14:textId="77777777" w:rsidR="009321C9" w:rsidRPr="008368D7" w:rsidRDefault="009321C9" w:rsidP="009321C9">
      <w:pPr>
        <w:pStyle w:val="a6"/>
        <w:widowControl w:val="0"/>
        <w:numPr>
          <w:ilvl w:val="2"/>
          <w:numId w:val="4"/>
        </w:numPr>
        <w:suppressAutoHyphens w:val="0"/>
        <w:autoSpaceDE w:val="0"/>
        <w:autoSpaceDN w:val="0"/>
        <w:spacing w:line="276" w:lineRule="exact"/>
        <w:ind w:left="284" w:firstLine="142"/>
        <w:contextualSpacing w:val="0"/>
      </w:pPr>
      <w:r w:rsidRPr="008368D7">
        <w:rPr>
          <w:u w:val="single"/>
        </w:rPr>
        <w:t xml:space="preserve">Ежемесячное техническое </w:t>
      </w:r>
      <w:r w:rsidRPr="003600F8">
        <w:rPr>
          <w:u w:val="single"/>
        </w:rPr>
        <w:t xml:space="preserve">обслуживание </w:t>
      </w:r>
      <w:r w:rsidRPr="00652065">
        <w:rPr>
          <w:u w:val="single"/>
        </w:rPr>
        <w:t xml:space="preserve">и текущий ремонт </w:t>
      </w:r>
      <w:r w:rsidRPr="003600F8">
        <w:rPr>
          <w:u w:val="single"/>
        </w:rPr>
        <w:t>индивидуального</w:t>
      </w:r>
      <w:r w:rsidRPr="008368D7">
        <w:rPr>
          <w:u w:val="single"/>
        </w:rPr>
        <w:t xml:space="preserve"> теплового пункта (ТО-2)</w:t>
      </w:r>
      <w:r>
        <w:rPr>
          <w:u w:val="single"/>
        </w:rPr>
        <w:t>:</w:t>
      </w:r>
    </w:p>
    <w:p w14:paraId="5F934E71" w14:textId="77777777" w:rsidR="009321C9" w:rsidRPr="008368D7" w:rsidRDefault="009321C9" w:rsidP="009321C9">
      <w:r w:rsidRPr="008368D7">
        <w:t>- Проверка на функционирование насосного оборудования путем имитации аварийных ситуаций, устранение выявленных неисправностей.</w:t>
      </w:r>
    </w:p>
    <w:p w14:paraId="31352E2D" w14:textId="77777777" w:rsidR="009321C9" w:rsidRPr="008368D7" w:rsidRDefault="009321C9" w:rsidP="009321C9">
      <w:r w:rsidRPr="008368D7">
        <w:t>- Проверка правильности функционирования систем автоматизированного отпуска тепла на отопление и горячее водоснабжение путем принудительного изменения температурных режимов, устранение выявленных неисправностей.</w:t>
      </w:r>
    </w:p>
    <w:p w14:paraId="6039481E" w14:textId="77777777" w:rsidR="009321C9" w:rsidRPr="008368D7" w:rsidRDefault="009321C9" w:rsidP="009321C9">
      <w:r w:rsidRPr="008368D7">
        <w:t>- Проверка на функционирование узла автоматики подпитки системы отопления путем изменения параметров настройки, устранение выявленных неисправностей.</w:t>
      </w:r>
    </w:p>
    <w:p w14:paraId="10908397" w14:textId="77777777" w:rsidR="009321C9" w:rsidRPr="008368D7" w:rsidRDefault="009321C9" w:rsidP="009321C9">
      <w:r w:rsidRPr="008368D7">
        <w:t>- Проведение профилактических работ на приборах систем автоматики (осмотр, очистка, контроль герметичности мест соединений и сальниковых уплотнений, проверка электропроводки, проверка герметичности затворов регулирующих клапанов, удаление пыли с внешних клеммных колодок приборов, проверка надежности крепления приборов).</w:t>
      </w:r>
    </w:p>
    <w:p w14:paraId="1314DF6C" w14:textId="77777777" w:rsidR="009321C9" w:rsidRPr="008368D7" w:rsidRDefault="009321C9" w:rsidP="009321C9">
      <w:r w:rsidRPr="008368D7">
        <w:t>- Проверка, регулировка и наладка аппаратуры и схем отдельных цепей управления (автоматы защиты, реле, магнитные пускатели, контакторы) электродвигателей.</w:t>
      </w:r>
    </w:p>
    <w:p w14:paraId="22CBE21E" w14:textId="77777777" w:rsidR="009321C9" w:rsidRPr="008368D7" w:rsidRDefault="009321C9" w:rsidP="009321C9">
      <w:r w:rsidRPr="008368D7">
        <w:t>- Проверка внешним осмотром нагрева контактных соединений токоведущих частей (по потемнению окраски, по запаху).</w:t>
      </w:r>
    </w:p>
    <w:p w14:paraId="02AE4F00" w14:textId="77777777" w:rsidR="009321C9" w:rsidRPr="008368D7" w:rsidRDefault="009321C9" w:rsidP="009321C9">
      <w:r w:rsidRPr="008368D7">
        <w:t>- Проверка характера гудения работающих контакторов и магнитных пускателей. При гудении проверка затяжки винтов, крепящих сердечников, при необходимости замена оборудования новым.</w:t>
      </w:r>
    </w:p>
    <w:p w14:paraId="74196C05" w14:textId="77777777" w:rsidR="009321C9" w:rsidRPr="008368D7" w:rsidRDefault="009321C9" w:rsidP="009321C9">
      <w:r w:rsidRPr="008368D7">
        <w:t>- Осмотр состояния магнитных пускателей и контакторов. В случае небольшого подгорания – зачистка их до металлического блеска.</w:t>
      </w:r>
    </w:p>
    <w:p w14:paraId="0E51DE6E" w14:textId="77777777" w:rsidR="009321C9" w:rsidRPr="008368D7" w:rsidRDefault="009321C9" w:rsidP="009321C9">
      <w:r w:rsidRPr="008368D7">
        <w:t>- Проверка исправности предохранителей и соответствие номинального тока предохранителя току нагрузки, замена на номинальное.</w:t>
      </w:r>
    </w:p>
    <w:p w14:paraId="75CEC7A6" w14:textId="77777777" w:rsidR="009321C9" w:rsidRPr="008368D7" w:rsidRDefault="009321C9" w:rsidP="009321C9">
      <w:r w:rsidRPr="008368D7">
        <w:t>- Проверка надежности крепления насосных агрегатов к рамам, при необходимости подтяжка болтов соединений.</w:t>
      </w:r>
    </w:p>
    <w:p w14:paraId="18CE1328" w14:textId="77777777" w:rsidR="009321C9" w:rsidRPr="008368D7" w:rsidRDefault="009321C9" w:rsidP="009321C9">
      <w:r w:rsidRPr="008368D7">
        <w:t>- Смазка консистентной смазкой шпинделей задвижек и шток регулирующих клапанов.</w:t>
      </w:r>
    </w:p>
    <w:p w14:paraId="34C1B615" w14:textId="77777777" w:rsidR="009321C9" w:rsidRPr="008368D7" w:rsidRDefault="009321C9" w:rsidP="009321C9">
      <w:r w:rsidRPr="008368D7">
        <w:t>- Проверка герметичности и всех прокладочных соединений, при необходимости устранение протечек воды.</w:t>
      </w:r>
    </w:p>
    <w:p w14:paraId="06730139" w14:textId="77777777" w:rsidR="009321C9" w:rsidRPr="008368D7" w:rsidRDefault="009321C9" w:rsidP="009321C9">
      <w:r w:rsidRPr="008368D7">
        <w:lastRenderedPageBreak/>
        <w:t>- Продувка манометров и импульсных линий путем кратковременного открытия 3-х ходовых кранов, проверка установки стрелок манометров в нулевое положение, замена вышедших из строя кранов.</w:t>
      </w:r>
    </w:p>
    <w:p w14:paraId="0502A706" w14:textId="77777777" w:rsidR="009321C9" w:rsidRPr="008368D7" w:rsidRDefault="009321C9" w:rsidP="009321C9">
      <w:r w:rsidRPr="008368D7">
        <w:t>- Устранение неисправностей и неполадок, выявленных при осмотрах, проверках и в процессе эксплуатации</w:t>
      </w:r>
    </w:p>
    <w:p w14:paraId="51CE5750" w14:textId="77777777" w:rsidR="009321C9" w:rsidRPr="008368D7" w:rsidRDefault="009321C9" w:rsidP="009321C9">
      <w:r w:rsidRPr="008368D7">
        <w:t>- Подкраска инженерного оборудования, приборов и металлоконструкций, восстановление поврежденной теплоизоляции.</w:t>
      </w:r>
    </w:p>
    <w:p w14:paraId="73F87280" w14:textId="77777777" w:rsidR="009321C9" w:rsidRPr="008368D7" w:rsidRDefault="009321C9" w:rsidP="009321C9">
      <w:r w:rsidRPr="008368D7">
        <w:t>- Снятие показаний потребленной тепловой энергии с теплосчетчика с передачей их Заказчику и в энергоснабжающую организацию.</w:t>
      </w:r>
    </w:p>
    <w:p w14:paraId="1D4D7B8F" w14:textId="77777777" w:rsidR="009321C9" w:rsidRPr="008368D7" w:rsidRDefault="009321C9" w:rsidP="009321C9">
      <w:r w:rsidRPr="008368D7">
        <w:t>- Запись в оперативном журнале о выполнении ежемесячного технического обслуживания (ТО-2).</w:t>
      </w:r>
    </w:p>
    <w:p w14:paraId="4089D585" w14:textId="77777777" w:rsidR="009321C9" w:rsidRPr="008368D7" w:rsidRDefault="009321C9" w:rsidP="009321C9">
      <w:pPr>
        <w:pStyle w:val="a6"/>
        <w:ind w:left="142" w:firstLine="142"/>
      </w:pPr>
      <w:r>
        <w:t xml:space="preserve">8.2.3. </w:t>
      </w:r>
      <w:r w:rsidRPr="002206A8">
        <w:rPr>
          <w:u w:val="single"/>
        </w:rPr>
        <w:t>Сезонное</w:t>
      </w:r>
      <w:r w:rsidRPr="002206A8">
        <w:rPr>
          <w:rStyle w:val="a3"/>
          <w:u w:val="single"/>
        </w:rPr>
        <w:footnoteReference w:id="3"/>
      </w:r>
      <w:r w:rsidRPr="002206A8">
        <w:rPr>
          <w:u w:val="single"/>
        </w:rPr>
        <w:t xml:space="preserve"> техническое обслуживание индивидуального теплового пункта (СТО).</w:t>
      </w:r>
    </w:p>
    <w:p w14:paraId="02D12E7B" w14:textId="77777777" w:rsidR="009321C9" w:rsidRPr="008368D7" w:rsidRDefault="009321C9" w:rsidP="009321C9">
      <w:r w:rsidRPr="008368D7">
        <w:t>- Технический осмотр всего инженерного оборудования, включая автоматику, тепломеханическое и электротехническое оборудование.</w:t>
      </w:r>
    </w:p>
    <w:p w14:paraId="2DF0CC06" w14:textId="77777777" w:rsidR="009321C9" w:rsidRPr="008368D7" w:rsidRDefault="009321C9" w:rsidP="009321C9">
      <w:r w:rsidRPr="008368D7">
        <w:t>- Проверка укомплектованности теплового пункта оборудованием и приборами (ЗИП), при необходимости принятие мер по до комплектации.</w:t>
      </w:r>
    </w:p>
    <w:p w14:paraId="09CFC386" w14:textId="77777777" w:rsidR="009321C9" w:rsidRPr="008368D7" w:rsidRDefault="009321C9" w:rsidP="009321C9">
      <w:r w:rsidRPr="008368D7">
        <w:t>- Проверка технического состояния пускорегулирующей аппаратуры и работоспособности отключающих аппаратов, наличия и состояния калиброванных плавких вставок в предохранителях, и их соответствие нагрузкам защищаемых цепей и номинальным токам предохранителей, отсутствия местных нагревов в соединениях шин и проводов друг с другом, отсутствия на шинах и проводах следов копоти или оплавления металла, состояния изоляции невидимых проводов и кабелей.</w:t>
      </w:r>
    </w:p>
    <w:p w14:paraId="028C9EC9" w14:textId="77777777" w:rsidR="009321C9" w:rsidRPr="008368D7" w:rsidRDefault="009321C9" w:rsidP="009321C9">
      <w:r w:rsidRPr="008368D7">
        <w:t>- Проверка целостности, состояния зануляющих (заземляющих) проводников и надежности их подсоединения. При необходимости зачистка мест соединений до металлического блеска, затяжка болтовых соединений и смазка консистентной смазкой.</w:t>
      </w:r>
    </w:p>
    <w:p w14:paraId="67B433D9" w14:textId="77777777" w:rsidR="009321C9" w:rsidRPr="008368D7" w:rsidRDefault="009321C9" w:rsidP="009321C9">
      <w:r w:rsidRPr="008368D7">
        <w:t>- Проверка состояния открыто проложенной электропроводки, исправности установочных изделий и освещенности помещений, при необходимости ремонт и замена.</w:t>
      </w:r>
    </w:p>
    <w:p w14:paraId="0735F9D5" w14:textId="77777777" w:rsidR="009321C9" w:rsidRPr="008368D7" w:rsidRDefault="009321C9" w:rsidP="009321C9">
      <w:r w:rsidRPr="008368D7">
        <w:t>- Проведения комплекса электроизмерительных работ на цепях освещения и электрическом оборудовании теплового пункта.</w:t>
      </w:r>
    </w:p>
    <w:p w14:paraId="3CBE1D5F" w14:textId="77777777" w:rsidR="009321C9" w:rsidRPr="008368D7" w:rsidRDefault="009321C9" w:rsidP="009321C9">
      <w:r w:rsidRPr="008368D7">
        <w:t>- Проверка на герметичность всех прокладочных соединений, отсутствие свищей и трещин на корпусах запорно-регулирующей арматуры, водоподогревателях и трубопроводах, при необходимости ремонт или замена.</w:t>
      </w:r>
    </w:p>
    <w:p w14:paraId="647999CE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Проверка технического состояния, работоспособности и поддержания заданных режимов работы систем автоматики управления насосным оборудованием, а также систем автоматизированного регулирования отпуска тепла на отопление и горячее водоснабжение (с изменением и контролем заданных параметров).</w:t>
      </w:r>
    </w:p>
    <w:p w14:paraId="280E5AF0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Проверка технического состояния и сроков поверки узлов учета, манометров, целостности термометров, при необходимости произвести ремонт (замену).</w:t>
      </w:r>
    </w:p>
    <w:p w14:paraId="49C380A1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t>- Выявление и устранение причин при осмотрах и проверках на функционирование неисправностей и недостатков. При необходимости замена неисправного оборудования, приборов и электроаппаратов на исправные (новые).</w:t>
      </w:r>
    </w:p>
    <w:p w14:paraId="6C2A795A" w14:textId="77777777" w:rsidR="009321C9" w:rsidRPr="008368D7" w:rsidRDefault="009321C9" w:rsidP="009321C9">
      <w:r w:rsidRPr="008368D7">
        <w:rPr>
          <w:lang w:eastAsia="ru-RU"/>
        </w:rPr>
        <w:t xml:space="preserve">- </w:t>
      </w:r>
      <w:r w:rsidRPr="008368D7">
        <w:t xml:space="preserve">Осмотр состояния сальниковых уплотнений насосов, задвижек. Подтяжка набивка, </w:t>
      </w:r>
      <w:r w:rsidRPr="009A0D20">
        <w:t>замена сальниковых уплотнений.</w:t>
      </w:r>
    </w:p>
    <w:p w14:paraId="347E5BDF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Очистка гильз термометров от грязи, заполнение их свежим машинным маслом.</w:t>
      </w:r>
    </w:p>
    <w:p w14:paraId="6E973C52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 xml:space="preserve">- </w:t>
      </w:r>
      <w:r w:rsidRPr="008368D7">
        <w:t>Проведение частичной разборки регулирующих клапанов и смазка металлических зубчатых колес и подшипников.</w:t>
      </w:r>
    </w:p>
    <w:p w14:paraId="3AF20C7A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t>- Проведение частичной разборки насосов и электродвигателей, пополнение консистентной смазкой подшипниковых узлов.</w:t>
      </w:r>
    </w:p>
    <w:p w14:paraId="72D5735E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t>- Прочистка и промывка фильтров и грязевиков.</w:t>
      </w:r>
    </w:p>
    <w:p w14:paraId="01B7CF32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lastRenderedPageBreak/>
        <w:t xml:space="preserve">- </w:t>
      </w:r>
      <w:r w:rsidRPr="008368D7">
        <w:t>Восстановление (обновление) маркировки узлов, агрегатов, приборов, электрических аппаратов, контрольных точек и трубопроводов.</w:t>
      </w:r>
    </w:p>
    <w:p w14:paraId="03944FF7" w14:textId="77777777" w:rsidR="009321C9" w:rsidRPr="008368D7" w:rsidRDefault="009321C9" w:rsidP="009321C9">
      <w:pPr>
        <w:pStyle w:val="a6"/>
        <w:tabs>
          <w:tab w:val="left" w:pos="350"/>
        </w:tabs>
        <w:spacing w:line="285" w:lineRule="exact"/>
        <w:ind w:left="0" w:firstLine="0"/>
      </w:pPr>
      <w:r w:rsidRPr="008368D7">
        <w:rPr>
          <w:lang w:eastAsia="ru-RU"/>
        </w:rPr>
        <w:t>-</w:t>
      </w:r>
      <w:r w:rsidRPr="008368D7">
        <w:t xml:space="preserve"> Мероприятия по устранению недостатков в теплоснабжении, выявленных по результатам прошедшего отопительного сезона </w:t>
      </w:r>
      <w:r>
        <w:t xml:space="preserve">на </w:t>
      </w:r>
      <w:r w:rsidRPr="008368D7">
        <w:t>индивидуальном тепловом пункте</w:t>
      </w:r>
      <w:r>
        <w:t xml:space="preserve"> заказчика</w:t>
      </w:r>
      <w:r w:rsidRPr="008368D7">
        <w:t>.</w:t>
      </w:r>
    </w:p>
    <w:p w14:paraId="6BCC5CF2" w14:textId="1D1A9429" w:rsidR="009321C9" w:rsidRPr="00144A6B" w:rsidRDefault="009321C9" w:rsidP="009321C9">
      <w:pPr>
        <w:pStyle w:val="a6"/>
        <w:tabs>
          <w:tab w:val="left" w:pos="350"/>
        </w:tabs>
        <w:spacing w:line="285" w:lineRule="exact"/>
        <w:ind w:left="0" w:firstLine="0"/>
        <w:rPr>
          <w:i/>
          <w:color w:val="FF0000"/>
        </w:rPr>
      </w:pPr>
      <w:r w:rsidRPr="008368D7">
        <w:t xml:space="preserve">- Проверка на </w:t>
      </w:r>
      <w:r w:rsidRPr="00A30A72">
        <w:t>наличие и ведения эксплуатационной документации</w:t>
      </w:r>
      <w:r w:rsidR="00A30A72" w:rsidRPr="00A30A72">
        <w:t xml:space="preserve"> ИТП и УУТЭ</w:t>
      </w:r>
      <w:r w:rsidRPr="00A30A72">
        <w:t>, при необходимости обновление схем, должностных инструкций, инструкций по технике безопасности и охране труда и др.</w:t>
      </w:r>
      <w:r w:rsidR="00144A6B" w:rsidRPr="00144A6B">
        <w:rPr>
          <w:i/>
          <w:color w:val="FF0000"/>
        </w:rPr>
        <w:t xml:space="preserve"> </w:t>
      </w:r>
    </w:p>
    <w:p w14:paraId="1A1692D0" w14:textId="77777777" w:rsidR="009321C9" w:rsidRPr="008368D7" w:rsidRDefault="009321C9" w:rsidP="009321C9">
      <w:r w:rsidRPr="008368D7">
        <w:t>- Очистка поверхностей нагрева водоподогревателей систем горячего снабжения и систем отопления. Опрессовка давлением 1.25 рабочего межтрубного пространства водоподогревателей и сдача испытаний на плотность.</w:t>
      </w:r>
    </w:p>
    <w:p w14:paraId="6F0AF746" w14:textId="77777777" w:rsidR="009321C9" w:rsidRPr="008368D7" w:rsidRDefault="009321C9" w:rsidP="009321C9">
      <w:r w:rsidRPr="008368D7">
        <w:t>- Проверка затяжки всех болтовых соединений на оборудовании и трубопроводах.</w:t>
      </w:r>
    </w:p>
    <w:p w14:paraId="12BD1DBC" w14:textId="77777777" w:rsidR="009321C9" w:rsidRPr="008368D7" w:rsidRDefault="009321C9" w:rsidP="009321C9">
      <w:r w:rsidRPr="008368D7">
        <w:t>- Сдача подготовленного к зимней эксплуатации теплового пункта представителю теплоснабжающей организации.</w:t>
      </w:r>
    </w:p>
    <w:p w14:paraId="7C2A7EF3" w14:textId="77777777" w:rsidR="009321C9" w:rsidRDefault="009321C9" w:rsidP="009321C9">
      <w:r w:rsidRPr="008368D7">
        <w:t>- Запись в оперативном журнале о выполнении операций сезонного технического обслуживания и готовности теплового пункта к новому отопительному сезону.</w:t>
      </w:r>
    </w:p>
    <w:p w14:paraId="05551F53" w14:textId="77777777" w:rsidR="009321C9" w:rsidRDefault="009321C9" w:rsidP="009321C9"/>
    <w:p w14:paraId="2D9F6E1F" w14:textId="77777777" w:rsidR="009321C9" w:rsidRPr="002206A8" w:rsidRDefault="009321C9" w:rsidP="009321C9">
      <w:pPr>
        <w:pStyle w:val="a6"/>
        <w:numPr>
          <w:ilvl w:val="0"/>
          <w:numId w:val="3"/>
        </w:numPr>
        <w:suppressAutoHyphens w:val="0"/>
        <w:spacing w:after="240"/>
        <w:jc w:val="center"/>
        <w:rPr>
          <w:b/>
        </w:rPr>
      </w:pPr>
      <w:r>
        <w:rPr>
          <w:b/>
        </w:rPr>
        <w:t>Гарантии</w:t>
      </w:r>
      <w:r w:rsidRPr="00F8490E">
        <w:rPr>
          <w:b/>
        </w:rPr>
        <w:t>.</w:t>
      </w:r>
    </w:p>
    <w:p w14:paraId="5850733A" w14:textId="5DA63EBA" w:rsidR="009321C9" w:rsidRDefault="00042279" w:rsidP="00042279">
      <w:pPr>
        <w:pStyle w:val="a6"/>
        <w:widowControl w:val="0"/>
        <w:numPr>
          <w:ilvl w:val="1"/>
          <w:numId w:val="3"/>
        </w:numPr>
        <w:suppressAutoHyphens w:val="0"/>
        <w:autoSpaceDE w:val="0"/>
        <w:autoSpaceDN w:val="0"/>
        <w:spacing w:line="276" w:lineRule="exact"/>
        <w:ind w:left="-142" w:firstLine="502"/>
        <w:contextualSpacing w:val="0"/>
      </w:pPr>
      <w:r>
        <w:t xml:space="preserve"> </w:t>
      </w:r>
      <w:r w:rsidR="009321C9" w:rsidRPr="00F8490E">
        <w:t xml:space="preserve">Гарантийный срок на результат оказываемых услуг: не менее </w:t>
      </w:r>
      <w:r w:rsidR="00C46C7D">
        <w:t>1</w:t>
      </w:r>
      <w:r w:rsidR="009321C9" w:rsidRPr="00F8490E">
        <w:t xml:space="preserve"> (</w:t>
      </w:r>
      <w:r w:rsidR="00C46C7D">
        <w:t>одного</w:t>
      </w:r>
      <w:r w:rsidR="009321C9" w:rsidRPr="00F8490E">
        <w:t xml:space="preserve">) </w:t>
      </w:r>
      <w:r w:rsidR="00C46C7D">
        <w:t>года</w:t>
      </w:r>
      <w:r w:rsidR="009321C9" w:rsidRPr="00F8490E">
        <w:t xml:space="preserve"> с даты подписания </w:t>
      </w:r>
      <w:r w:rsidR="009321C9">
        <w:t>или утверждения Заказчиком подписанного всеми членами приемочной комиссии (в случае создания Заказчиком приемочной комиссии) документа о приемке</w:t>
      </w:r>
      <w:r w:rsidR="001014E1" w:rsidRPr="001014E1">
        <w:t>.</w:t>
      </w:r>
    </w:p>
    <w:p w14:paraId="21615B5A" w14:textId="77777777" w:rsidR="009321C9" w:rsidRPr="0035458F" w:rsidRDefault="009321C9" w:rsidP="00042279">
      <w:pPr>
        <w:pStyle w:val="a6"/>
        <w:widowControl w:val="0"/>
        <w:numPr>
          <w:ilvl w:val="1"/>
          <w:numId w:val="3"/>
        </w:numPr>
        <w:autoSpaceDN w:val="0"/>
        <w:ind w:left="-142" w:firstLine="502"/>
        <w:contextualSpacing w:val="0"/>
        <w:textAlignment w:val="baseline"/>
      </w:pPr>
      <w:r w:rsidRPr="0035458F">
        <w:t>Гарантия качества результата оказываемых услуг распространяется на все, составляющее результат услуг.</w:t>
      </w:r>
    </w:p>
    <w:p w14:paraId="2EFA5906" w14:textId="77777777" w:rsidR="009321C9" w:rsidRDefault="009321C9" w:rsidP="00042279">
      <w:pPr>
        <w:pStyle w:val="a6"/>
        <w:widowControl w:val="0"/>
        <w:numPr>
          <w:ilvl w:val="1"/>
          <w:numId w:val="3"/>
        </w:numPr>
        <w:autoSpaceDN w:val="0"/>
        <w:ind w:left="-142" w:firstLine="502"/>
        <w:contextualSpacing w:val="0"/>
        <w:textAlignment w:val="baseline"/>
      </w:pPr>
      <w:r w:rsidRPr="00F8490E">
        <w:t xml:space="preserve">Исполнитель в течение гарантийного срока при возникновении неисправности оборудования </w:t>
      </w:r>
      <w:r>
        <w:t>ИТП и УУТЭ</w:t>
      </w:r>
      <w:r w:rsidRPr="00F8490E">
        <w:t xml:space="preserve"> обязуется давать Заказчику устные или письменные (по электронной почте) консультации о способах устранения неисправностей.</w:t>
      </w:r>
    </w:p>
    <w:p w14:paraId="5536000A" w14:textId="77777777" w:rsidR="009321C9" w:rsidRPr="00F8490E" w:rsidRDefault="009321C9" w:rsidP="00042279">
      <w:pPr>
        <w:pStyle w:val="a6"/>
        <w:widowControl w:val="0"/>
        <w:numPr>
          <w:ilvl w:val="1"/>
          <w:numId w:val="3"/>
        </w:numPr>
        <w:autoSpaceDN w:val="0"/>
        <w:ind w:left="-142" w:firstLine="502"/>
        <w:contextualSpacing w:val="0"/>
        <w:textAlignment w:val="baseline"/>
      </w:pPr>
      <w:r w:rsidRPr="00A75DD2">
        <w:t>Гарантийный срок на замененное Исполнителем оборудование в соответствии с гарантией предприятия-изготовителя, но не менее 12 месяцев при условии надлежащей эксплуатации.</w:t>
      </w:r>
    </w:p>
    <w:p w14:paraId="13AC56B4" w14:textId="77777777" w:rsidR="009321C9" w:rsidRPr="008368D7" w:rsidRDefault="009321C9" w:rsidP="009321C9"/>
    <w:p w14:paraId="5586ED6A" w14:textId="77777777" w:rsidR="009321C9" w:rsidRPr="007F120D" w:rsidRDefault="009321C9" w:rsidP="009321C9">
      <w:pPr>
        <w:pStyle w:val="aa"/>
        <w:numPr>
          <w:ilvl w:val="0"/>
          <w:numId w:val="3"/>
        </w:numPr>
        <w:spacing w:before="240"/>
        <w:jc w:val="center"/>
        <w:rPr>
          <w:rFonts w:ascii="Times New Roman" w:hAnsi="Times New Roman"/>
          <w:b/>
          <w:bCs/>
        </w:rPr>
      </w:pPr>
      <w:r w:rsidRPr="007F120D">
        <w:rPr>
          <w:rFonts w:ascii="Times New Roman" w:hAnsi="Times New Roman"/>
          <w:b/>
          <w:bCs/>
        </w:rPr>
        <w:t>Антикоррупционная оговорка</w:t>
      </w:r>
    </w:p>
    <w:p w14:paraId="344ED3ED" w14:textId="77777777" w:rsidR="009321C9" w:rsidRPr="007F120D" w:rsidRDefault="009321C9" w:rsidP="009321C9">
      <w:pPr>
        <w:pStyle w:val="a6"/>
        <w:ind w:left="0"/>
        <w:rPr>
          <w:bCs/>
        </w:rPr>
      </w:pPr>
      <w:r w:rsidRPr="007F120D">
        <w:tab/>
      </w:r>
      <w:r w:rsidRPr="007F120D">
        <w:rPr>
          <w:bCs/>
        </w:rPr>
        <w:t xml:space="preserve"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4F24EB76" w14:textId="77777777" w:rsidR="009321C9" w:rsidRPr="007F120D" w:rsidRDefault="009321C9" w:rsidP="009321C9">
      <w:pPr>
        <w:pStyle w:val="a6"/>
        <w:ind w:left="0"/>
        <w:rPr>
          <w:bCs/>
        </w:rPr>
      </w:pPr>
      <w:r w:rsidRPr="007F120D">
        <w:rPr>
          <w:bCs/>
        </w:rPr>
        <w:t>При исполнении своих обязательств по Контракту Стороны, их аффилированные лица, работники или посредники не осуществляют действия, квалифицируемые применимым для целей Контракта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669E8D4" w14:textId="77777777" w:rsidR="009321C9" w:rsidRPr="007F120D" w:rsidRDefault="009321C9" w:rsidP="009321C9">
      <w:pPr>
        <w:pStyle w:val="a6"/>
        <w:ind w:left="0"/>
        <w:rPr>
          <w:bCs/>
        </w:rPr>
      </w:pPr>
      <w:r w:rsidRPr="007F120D">
        <w:rPr>
          <w:bCs/>
        </w:rPr>
        <w:t xml:space="preserve"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 </w:t>
      </w:r>
    </w:p>
    <w:p w14:paraId="3815FA7D" w14:textId="77777777" w:rsidR="009321C9" w:rsidRPr="007F120D" w:rsidRDefault="009321C9" w:rsidP="009321C9">
      <w:pPr>
        <w:pStyle w:val="a6"/>
        <w:ind w:left="0"/>
        <w:rPr>
          <w:bCs/>
        </w:rPr>
      </w:pPr>
      <w:r w:rsidRPr="007F120D">
        <w:rPr>
          <w:bCs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</w:t>
      </w:r>
      <w:r w:rsidRPr="007F120D">
        <w:rPr>
          <w:bCs/>
        </w:rPr>
        <w:lastRenderedPageBreak/>
        <w:t xml:space="preserve">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3E374F59" w14:textId="77777777" w:rsidR="009321C9" w:rsidRDefault="009321C9" w:rsidP="009321C9">
      <w:pPr>
        <w:pStyle w:val="a6"/>
        <w:ind w:left="0"/>
        <w:rPr>
          <w:bCs/>
        </w:rPr>
      </w:pPr>
      <w:r w:rsidRPr="007F120D">
        <w:rPr>
          <w:bCs/>
        </w:rPr>
        <w:t>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6AEBDD2D" w14:textId="77777777" w:rsidR="009321C9" w:rsidRPr="007F120D" w:rsidRDefault="009321C9" w:rsidP="009321C9">
      <w:pPr>
        <w:pStyle w:val="a6"/>
        <w:ind w:left="0"/>
        <w:rPr>
          <w:bCs/>
        </w:rPr>
      </w:pPr>
    </w:p>
    <w:p w14:paraId="3A9B8056" w14:textId="4593198E" w:rsidR="004D7BAC" w:rsidRDefault="004D7BAC">
      <w:pPr>
        <w:suppressAutoHyphens w:val="0"/>
        <w:spacing w:after="160" w:line="259" w:lineRule="auto"/>
        <w:ind w:firstLine="0"/>
        <w:jc w:val="left"/>
        <w:rPr>
          <w:rFonts w:eastAsia="Calibri"/>
        </w:rPr>
      </w:pPr>
    </w:p>
    <w:sectPr w:rsidR="004D7BAC" w:rsidSect="009321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7A362" w14:textId="77777777" w:rsidR="008903B9" w:rsidRDefault="008903B9" w:rsidP="009321C9">
      <w:r>
        <w:separator/>
      </w:r>
    </w:p>
  </w:endnote>
  <w:endnote w:type="continuationSeparator" w:id="0">
    <w:p w14:paraId="0A6B9030" w14:textId="77777777" w:rsidR="008903B9" w:rsidRDefault="008903B9" w:rsidP="0093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66A2" w14:textId="77777777" w:rsidR="008903B9" w:rsidRDefault="008903B9" w:rsidP="009321C9">
      <w:r>
        <w:separator/>
      </w:r>
    </w:p>
  </w:footnote>
  <w:footnote w:type="continuationSeparator" w:id="0">
    <w:p w14:paraId="41685588" w14:textId="77777777" w:rsidR="008903B9" w:rsidRDefault="008903B9" w:rsidP="009321C9">
      <w:r>
        <w:continuationSeparator/>
      </w:r>
    </w:p>
  </w:footnote>
  <w:footnote w:id="1">
    <w:p w14:paraId="0E81D429" w14:textId="77777777" w:rsidR="009321C9" w:rsidRPr="00540333" w:rsidRDefault="009321C9" w:rsidP="009321C9">
      <w:pPr>
        <w:pStyle w:val="a4"/>
      </w:pPr>
      <w:r w:rsidRPr="00540333">
        <w:rPr>
          <w:rStyle w:val="a3"/>
        </w:rPr>
        <w:footnoteRef/>
      </w:r>
      <w:r w:rsidRPr="00540333">
        <w:t xml:space="preserve"> Все заявленные документы в период оказания услуг по </w:t>
      </w:r>
      <w:r>
        <w:t>Контракту</w:t>
      </w:r>
      <w:r w:rsidRPr="00540333">
        <w:t xml:space="preserve"> подлежат применению в случае, если имеют статус действующих.</w:t>
      </w:r>
    </w:p>
  </w:footnote>
  <w:footnote w:id="2">
    <w:p w14:paraId="25B4F446" w14:textId="77777777" w:rsidR="009321C9" w:rsidRPr="00D51259" w:rsidRDefault="009321C9" w:rsidP="009321C9">
      <w:pPr>
        <w:pStyle w:val="a4"/>
      </w:pPr>
      <w:r>
        <w:rPr>
          <w:rStyle w:val="a3"/>
        </w:rPr>
        <w:footnoteRef/>
      </w:r>
      <w:r>
        <w:t xml:space="preserve"> </w:t>
      </w:r>
      <w:r w:rsidRPr="00B11EB0">
        <w:t>Исполнитель может осуществить замену на узлы/устройства того же производителя либо использовать аналог.</w:t>
      </w:r>
    </w:p>
  </w:footnote>
  <w:footnote w:id="3">
    <w:p w14:paraId="2726A996" w14:textId="77777777" w:rsidR="009321C9" w:rsidRPr="00B11EB0" w:rsidRDefault="009321C9" w:rsidP="009321C9">
      <w:pPr>
        <w:pStyle w:val="a4"/>
      </w:pPr>
      <w:r>
        <w:rPr>
          <w:rStyle w:val="a3"/>
        </w:rPr>
        <w:footnoteRef/>
      </w:r>
      <w:r>
        <w:t xml:space="preserve"> </w:t>
      </w:r>
      <w:r w:rsidRPr="00B11EB0">
        <w:t>В период с момента от</w:t>
      </w:r>
      <w:r w:rsidR="00CC3C02">
        <w:t>ключения системы отопления по 30</w:t>
      </w:r>
      <w:r w:rsidRPr="00B11EB0">
        <w:t>.0</w:t>
      </w:r>
      <w:r w:rsidR="00CC3C02">
        <w:t>6.2025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3E9"/>
    <w:multiLevelType w:val="multilevel"/>
    <w:tmpl w:val="A2D2ED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945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23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4" w:hanging="123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7" w:hanging="123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1" w15:restartNumberingAfterBreak="0">
    <w:nsid w:val="22C926E9"/>
    <w:multiLevelType w:val="multilevel"/>
    <w:tmpl w:val="61B2851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u w:val="single"/>
      </w:rPr>
    </w:lvl>
  </w:abstractNum>
  <w:abstractNum w:abstractNumId="2" w15:restartNumberingAfterBreak="0">
    <w:nsid w:val="5C84796C"/>
    <w:multiLevelType w:val="multilevel"/>
    <w:tmpl w:val="C8305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2B84E10"/>
    <w:multiLevelType w:val="hybridMultilevel"/>
    <w:tmpl w:val="AE441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C9"/>
    <w:rsid w:val="00042279"/>
    <w:rsid w:val="00084914"/>
    <w:rsid w:val="0009462E"/>
    <w:rsid w:val="001014E1"/>
    <w:rsid w:val="00137A9F"/>
    <w:rsid w:val="00144A6B"/>
    <w:rsid w:val="00155651"/>
    <w:rsid w:val="001712E4"/>
    <w:rsid w:val="00192862"/>
    <w:rsid w:val="001A2780"/>
    <w:rsid w:val="001E3B48"/>
    <w:rsid w:val="001E5AA4"/>
    <w:rsid w:val="002D00FB"/>
    <w:rsid w:val="002F3280"/>
    <w:rsid w:val="0039718D"/>
    <w:rsid w:val="0043522D"/>
    <w:rsid w:val="00446169"/>
    <w:rsid w:val="00465E4B"/>
    <w:rsid w:val="004D1393"/>
    <w:rsid w:val="004D7BAC"/>
    <w:rsid w:val="00552AAE"/>
    <w:rsid w:val="00597886"/>
    <w:rsid w:val="005C028D"/>
    <w:rsid w:val="005C58B7"/>
    <w:rsid w:val="00635D59"/>
    <w:rsid w:val="00695D47"/>
    <w:rsid w:val="00747226"/>
    <w:rsid w:val="007D7BF3"/>
    <w:rsid w:val="008903B9"/>
    <w:rsid w:val="00897478"/>
    <w:rsid w:val="009203CA"/>
    <w:rsid w:val="009321C9"/>
    <w:rsid w:val="009673F0"/>
    <w:rsid w:val="009D0E35"/>
    <w:rsid w:val="00A30A72"/>
    <w:rsid w:val="00A37DA1"/>
    <w:rsid w:val="00A87CE1"/>
    <w:rsid w:val="00A9145A"/>
    <w:rsid w:val="00B014CE"/>
    <w:rsid w:val="00B975C2"/>
    <w:rsid w:val="00BD1646"/>
    <w:rsid w:val="00C46C7D"/>
    <w:rsid w:val="00CC3C02"/>
    <w:rsid w:val="00CF0C04"/>
    <w:rsid w:val="00D24861"/>
    <w:rsid w:val="00D61DCA"/>
    <w:rsid w:val="00DD3D70"/>
    <w:rsid w:val="00DE1147"/>
    <w:rsid w:val="00E17EA7"/>
    <w:rsid w:val="00E30445"/>
    <w:rsid w:val="00EB25E7"/>
    <w:rsid w:val="00F666EB"/>
    <w:rsid w:val="00F7767E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0CAC"/>
  <w15:docId w15:val="{1077AC80-53FA-447B-92E4-A7818D1E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1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9321C9"/>
    <w:rPr>
      <w:vertAlign w:val="superscript"/>
    </w:rPr>
  </w:style>
  <w:style w:type="paragraph" w:styleId="a4">
    <w:name w:val="footnote text"/>
    <w:aliases w:val="Знак2,Знак21, Знак,Основной текст с отступом 22,Основной текст с отступом 221,Знак,Знак1,Знак5,Знак4 Знак Знак,Обычный (Web),Обычный (веб) Знак,Обычный (Web) Знак,Обычный (веб) Знак1 Знак Знак"/>
    <w:basedOn w:val="a"/>
    <w:link w:val="a5"/>
    <w:qFormat/>
    <w:rsid w:val="009321C9"/>
    <w:rPr>
      <w:sz w:val="20"/>
      <w:szCs w:val="20"/>
    </w:rPr>
  </w:style>
  <w:style w:type="character" w:customStyle="1" w:styleId="a5">
    <w:name w:val="Текст сноски Знак"/>
    <w:aliases w:val="Знак2 Знак,Знак21 Знак, Знак Знак,Основной текст с отступом 22 Знак,Основной текст с отступом 221 Знак,Знак Знак,Знак1 Знак,Знак5 Знак,Знак4 Знак Знак Знак,Обычный (Web) Знак1,Обычный (веб) Знак Знак,Обычный (Web) Знак Знак"/>
    <w:basedOn w:val="a0"/>
    <w:link w:val="a4"/>
    <w:qFormat/>
    <w:rsid w:val="009321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aliases w:val="Bullet List,FooterText,numbered,Paragraphe de liste1,lp1,UL,Абзац маркированнный,Table-Normal,RSHB_Table-Normal,Предусловия,1. Абзац списка,Нумерованный список_ФТ,Булет 1,Bullet Number,Нумерованый список,lp11,List Paragraph11,it_List1,мой"/>
    <w:basedOn w:val="a"/>
    <w:link w:val="a7"/>
    <w:uiPriority w:val="34"/>
    <w:qFormat/>
    <w:rsid w:val="009321C9"/>
    <w:pPr>
      <w:ind w:left="720"/>
      <w:contextualSpacing/>
    </w:pPr>
  </w:style>
  <w:style w:type="paragraph" w:customStyle="1" w:styleId="Standard">
    <w:name w:val="Standard"/>
    <w:rsid w:val="009321C9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8">
    <w:name w:val="Body Text"/>
    <w:basedOn w:val="a"/>
    <w:link w:val="a9"/>
    <w:rsid w:val="009321C9"/>
    <w:pPr>
      <w:spacing w:after="120"/>
      <w:ind w:firstLine="567"/>
      <w:jc w:val="left"/>
    </w:pPr>
    <w:rPr>
      <w:rFonts w:eastAsiaTheme="minorHAnsi"/>
    </w:rPr>
  </w:style>
  <w:style w:type="character" w:customStyle="1" w:styleId="a9">
    <w:name w:val="Основной текст Знак"/>
    <w:basedOn w:val="a0"/>
    <w:link w:val="a8"/>
    <w:rsid w:val="009321C9"/>
    <w:rPr>
      <w:rFonts w:ascii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9321C9"/>
    <w:pPr>
      <w:spacing w:after="0" w:line="240" w:lineRule="auto"/>
    </w:pPr>
    <w:rPr>
      <w:rFonts w:eastAsiaTheme="minorEastAsia" w:cs="Times New Roman"/>
    </w:rPr>
  </w:style>
  <w:style w:type="character" w:customStyle="1" w:styleId="a7">
    <w:name w:val="Абзац списка Знак"/>
    <w:aliases w:val="Bullet List Знак,FooterText Знак,numbered Знак,Paragraphe de liste1 Знак,lp1 Знак,UL Знак,Абзац маркированнный Знак,Table-Normal Знак,RSHB_Table-Normal Знак,Предусловия Знак,1. Абзац списка Знак,Нумерованный список_ФТ Знак,Булет 1 Знак"/>
    <w:link w:val="a6"/>
    <w:uiPriority w:val="34"/>
    <w:qFormat/>
    <w:locked/>
    <w:rsid w:val="009321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19286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qFormat/>
    <w:rsid w:val="0019286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928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86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8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928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9286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3379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Сыщенко Александр Михайлович</cp:lastModifiedBy>
  <cp:revision>7</cp:revision>
  <dcterms:created xsi:type="dcterms:W3CDTF">2024-05-22T07:36:00Z</dcterms:created>
  <dcterms:modified xsi:type="dcterms:W3CDTF">2024-06-06T10:13:00Z</dcterms:modified>
</cp:coreProperties>
</file>